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4D" w:rsidRDefault="0070544D" w:rsidP="0070544D">
      <w:pPr>
        <w:rPr>
          <w:rFonts w:ascii="Trebuchet MS" w:hAnsi="Trebuchet MS"/>
        </w:rPr>
      </w:pPr>
      <w:r>
        <w:rPr>
          <w:rFonts w:ascii="Trebuchet MS" w:hAnsi="Trebuchet MS"/>
          <w:b/>
          <w:sz w:val="28"/>
        </w:rPr>
        <w:t>Checklist of E/OHS Activities for AWAIR</w:t>
      </w:r>
    </w:p>
    <w:p w:rsidR="0070544D" w:rsidRDefault="0070544D" w:rsidP="0070544D">
      <w:pPr>
        <w:pStyle w:val="NormalWeb"/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Program Contact Person: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AWAIR Plan in place?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Safety Committee organized?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How often are meetings held?</w:t>
      </w:r>
      <w:r>
        <w:rPr>
          <w:rFonts w:ascii="Trebuchet MS" w:hAnsi="Trebuchet MS" w:cs="Arial"/>
          <w:u w:val="single"/>
        </w:rPr>
        <w:t xml:space="preserve"> </w:t>
      </w:r>
      <w:r w:rsidR="000B388D">
        <w:rPr>
          <w:rFonts w:ascii="Trebuchet MS" w:hAnsi="Trebuchet MS" w:cs="Arial"/>
          <w:u w:val="single"/>
        </w:rPr>
        <w:t>Intend to have q</w:t>
      </w:r>
      <w:r>
        <w:rPr>
          <w:rFonts w:ascii="Trebuchet MS" w:hAnsi="Trebuchet MS" w:cs="Arial"/>
          <w:u w:val="single"/>
        </w:rPr>
        <w:t>uarterly</w:t>
      </w:r>
      <w:r w:rsidR="000B388D">
        <w:rPr>
          <w:rFonts w:ascii="Trebuchet MS" w:hAnsi="Trebuchet MS" w:cs="Arial"/>
          <w:u w:val="single"/>
        </w:rPr>
        <w:t xml:space="preserve"> meetings</w:t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Are minutes of the meeting maintained?</w:t>
      </w:r>
      <w:r>
        <w:rPr>
          <w:rFonts w:ascii="Trebuchet MS" w:hAnsi="Trebuchet MS" w:cs="Arial"/>
          <w:highlight w:val="yellow"/>
        </w:rPr>
        <w:t xml:space="preserve"> 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 xml:space="preserve">Location: </w:t>
      </w:r>
      <w:r>
        <w:rPr>
          <w:rFonts w:ascii="Trebuchet MS" w:hAnsi="Trebuchet MS" w:cs="Arial"/>
          <w:iCs/>
          <w:u w:val="single"/>
        </w:rPr>
        <w:t>Buildings and Grounds office</w:t>
      </w:r>
      <w:r>
        <w:rPr>
          <w:rFonts w:ascii="Trebuchet MS" w:hAnsi="Trebuchet MS" w:cs="Arial"/>
          <w:iCs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  <w:t xml:space="preserve">Posted: </w:t>
      </w:r>
      <w:r>
        <w:rPr>
          <w:rFonts w:ascii="Trebuchet MS" w:hAnsi="Trebuchet MS" w:cs="Arial"/>
          <w:iCs/>
          <w:u w:val="single"/>
        </w:rPr>
        <w:t>not at this time</w:t>
      </w:r>
      <w:r>
        <w:rPr>
          <w:rFonts w:ascii="Trebuchet MS" w:hAnsi="Trebuchet MS" w:cs="Arial"/>
          <w:iCs/>
          <w:u w:val="single"/>
        </w:rPr>
        <w:tab/>
      </w:r>
    </w:p>
    <w:p w:rsidR="0070544D" w:rsidRDefault="0070544D" w:rsidP="00887334">
      <w:pPr>
        <w:tabs>
          <w:tab w:val="left" w:pos="83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How is the program communicated to employees? </w:t>
      </w:r>
      <w:r>
        <w:rPr>
          <w:rFonts w:ascii="Trebuchet MS" w:hAnsi="Trebuchet MS" w:cs="Arial"/>
          <w:u w:val="single"/>
        </w:rPr>
        <w:t xml:space="preserve">All staff training is one method. Intranet is also an additional vehicle </w:t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Who is the Contact Person for OSHA 300</w:t>
      </w:r>
      <w:r w:rsidR="000676E3">
        <w:rPr>
          <w:rFonts w:ascii="Trebuchet MS" w:hAnsi="Trebuchet MS" w:cs="Arial"/>
        </w:rPr>
        <w:t xml:space="preserve"> and Safety Committee</w:t>
      </w:r>
      <w:r>
        <w:rPr>
          <w:rFonts w:ascii="Trebuchet MS" w:hAnsi="Trebuchet MS" w:cs="Arial"/>
        </w:rPr>
        <w:t xml:space="preserve">?   </w:t>
      </w:r>
      <w:r>
        <w:rPr>
          <w:rFonts w:ascii="Trebuchet MS" w:hAnsi="Trebuchet MS" w:cs="Arial"/>
          <w:u w:val="single"/>
        </w:rPr>
        <w:t xml:space="preserve">Tina </w:t>
      </w:r>
      <w:proofErr w:type="spellStart"/>
      <w:r>
        <w:rPr>
          <w:rFonts w:ascii="Trebuchet MS" w:hAnsi="Trebuchet MS" w:cs="Arial"/>
          <w:u w:val="single"/>
        </w:rPr>
        <w:t>Vorlechek</w:t>
      </w:r>
      <w:proofErr w:type="spellEnd"/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OSHA 300A Log completed for the previous calendar year? </w:t>
      </w:r>
      <w:r w:rsidR="009967F4">
        <w:rPr>
          <w:rFonts w:ascii="Trebuchet MS" w:hAnsi="Trebuchet MS" w:cs="Arial"/>
          <w:u w:val="single"/>
        </w:rPr>
        <w:t>Y</w:t>
      </w:r>
      <w:r w:rsidR="002A256B">
        <w:rPr>
          <w:rFonts w:ascii="Trebuchet MS" w:hAnsi="Trebuchet MS" w:cs="Arial"/>
          <w:u w:val="single"/>
        </w:rPr>
        <w:t>es. Posted Feb.1 201</w:t>
      </w:r>
      <w:r w:rsidR="008A09DA">
        <w:rPr>
          <w:rFonts w:ascii="Trebuchet MS" w:hAnsi="Trebuchet MS" w:cs="Arial"/>
          <w:u w:val="single"/>
        </w:rPr>
        <w:t>7</w:t>
      </w:r>
      <w:r>
        <w:rPr>
          <w:rFonts w:ascii="Trebuchet MS" w:hAnsi="Trebuchet MS" w:cs="Arial"/>
          <w:u w:val="single"/>
        </w:rPr>
        <w:t>.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Have the Logs been maintained for five (5) years?</w:t>
      </w:r>
      <w:r>
        <w:rPr>
          <w:rFonts w:ascii="Trebuchet MS" w:hAnsi="Trebuchet MS" w:cs="Arial"/>
          <w:u w:val="single"/>
        </w:rPr>
        <w:tab/>
        <w:t>Yes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  <w:t xml:space="preserve">Location: </w:t>
      </w:r>
      <w:r>
        <w:rPr>
          <w:rFonts w:ascii="Trebuchet MS" w:hAnsi="Trebuchet MS" w:cs="Arial"/>
          <w:iCs/>
          <w:u w:val="single"/>
        </w:rPr>
        <w:t>Activities Manual</w:t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Is the Log posted from February 1 until April 30?</w:t>
      </w:r>
      <w:r>
        <w:rPr>
          <w:rFonts w:ascii="Trebuchet MS" w:hAnsi="Trebuchet MS" w:cs="Arial"/>
          <w:u w:val="single"/>
        </w:rPr>
        <w:t xml:space="preserve"> Yes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 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location/s of the posted log: </w:t>
      </w:r>
      <w:r>
        <w:rPr>
          <w:rFonts w:ascii="Trebuchet MS" w:hAnsi="Trebuchet MS" w:cs="Arial"/>
          <w:u w:val="single"/>
        </w:rPr>
        <w:t>Each building office bulletin board or staff work room.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information on injuries recorded on the Log with five (5) working days?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 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Note: The logs were posted as of February 1</w:t>
      </w:r>
      <w:r>
        <w:rPr>
          <w:rFonts w:ascii="Trebuchet MS" w:hAnsi="Trebuchet MS" w:cs="Arial"/>
          <w:u w:val="single"/>
          <w:vertAlign w:val="superscript"/>
        </w:rPr>
        <w:t>st</w:t>
      </w:r>
      <w:r>
        <w:rPr>
          <w:rFonts w:ascii="Trebuchet MS" w:hAnsi="Trebuchet MS" w:cs="Arial"/>
          <w:u w:val="single"/>
        </w:rPr>
        <w:t xml:space="preserve"> and distributed to each building to be posted in work rooms. </w:t>
      </w:r>
    </w:p>
    <w:p w:rsidR="0070544D" w:rsidRDefault="0070544D" w:rsidP="0070544D">
      <w:pPr>
        <w:rPr>
          <w:rFonts w:ascii="Trebuchet MS" w:hAnsi="Trebuchet MS" w:cs="Arial"/>
          <w:u w:val="single"/>
        </w:rPr>
      </w:pPr>
    </w:p>
    <w:p w:rsidR="0070544D" w:rsidRDefault="000676E3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 xml:space="preserve">Safety </w:t>
      </w:r>
      <w:proofErr w:type="spellStart"/>
      <w:r>
        <w:rPr>
          <w:rFonts w:ascii="Trebuchet MS" w:hAnsi="Trebuchet MS" w:cs="Arial"/>
          <w:u w:val="single"/>
        </w:rPr>
        <w:t>Committe</w:t>
      </w:r>
      <w:proofErr w:type="spellEnd"/>
      <w:r>
        <w:rPr>
          <w:rFonts w:ascii="Trebuchet MS" w:hAnsi="Trebuchet MS" w:cs="Arial"/>
          <w:u w:val="single"/>
        </w:rPr>
        <w:t xml:space="preserve"> and Minutes are in the Activity Manual.</w:t>
      </w:r>
      <w:bookmarkStart w:id="0" w:name="_GoBack"/>
      <w:bookmarkEnd w:id="0"/>
    </w:p>
    <w:p w:rsidR="0070544D" w:rsidRDefault="0070544D" w:rsidP="0070544D">
      <w:pPr>
        <w:pStyle w:val="Heading3"/>
        <w:rPr>
          <w:rFonts w:ascii="Trebuchet MS" w:hAnsi="Trebuchet MS"/>
          <w:b w:val="0"/>
          <w:bCs w:val="0"/>
          <w:sz w:val="24"/>
        </w:rPr>
      </w:pPr>
      <w:r>
        <w:rPr>
          <w:rFonts w:ascii="Trebuchet MS" w:hAnsi="Trebuchet MS"/>
          <w:sz w:val="24"/>
        </w:rPr>
        <w:lastRenderedPageBreak/>
        <w:t>Minnesota Labor Law required postings</w:t>
      </w:r>
    </w:p>
    <w:p w:rsidR="0070544D" w:rsidRDefault="0070544D" w:rsidP="0070544D">
      <w:pPr>
        <w:rPr>
          <w:rFonts w:ascii="Trebuchet MS" w:hAnsi="Trebuchet MS" w:cs="Arial"/>
          <w:b/>
          <w:bCs/>
          <w:sz w:val="28"/>
        </w:rPr>
      </w:pPr>
    </w:p>
    <w:tbl>
      <w:tblPr>
        <w:tblW w:w="5000" w:type="pct"/>
        <w:tblCellSpacing w:w="0" w:type="dxa"/>
        <w:shd w:val="clear" w:color="auto" w:fill="F6F6F6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Unemployment Insurance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Minnesota OSHA</w:t>
            </w:r>
          </w:p>
        </w:tc>
      </w:tr>
      <w:tr w:rsidR="0070544D" w:rsidTr="008E67C0">
        <w:trPr>
          <w:trHeight w:val="55"/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Age Discrimination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Workers' Compensation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Minimum Wage</w:t>
            </w:r>
          </w:p>
        </w:tc>
      </w:tr>
    </w:tbl>
    <w:p w:rsidR="0070544D" w:rsidRDefault="0070544D" w:rsidP="0070544D">
      <w:pPr>
        <w:tabs>
          <w:tab w:val="left" w:pos="12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70544D" w:rsidRDefault="0070544D" w:rsidP="0070544D">
      <w:pPr>
        <w:pStyle w:val="Heading2"/>
        <w:rPr>
          <w:rFonts w:ascii="Trebuchet MS" w:hAnsi="Trebuchet MS"/>
          <w:sz w:val="24"/>
        </w:rPr>
      </w:pPr>
      <w:bookmarkStart w:id="1" w:name="_Federal_Labor_Law"/>
      <w:bookmarkEnd w:id="1"/>
      <w:r>
        <w:rPr>
          <w:rFonts w:ascii="Trebuchet MS" w:hAnsi="Trebuchet MS"/>
          <w:sz w:val="24"/>
        </w:rPr>
        <w:t>Federal Labor Law required postings</w:t>
      </w:r>
    </w:p>
    <w:p w:rsidR="0070544D" w:rsidRDefault="0070544D" w:rsidP="0070544D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453"/>
        <w:gridCol w:w="1456"/>
        <w:gridCol w:w="1550"/>
        <w:gridCol w:w="1466"/>
        <w:gridCol w:w="1473"/>
      </w:tblGrid>
      <w:tr w:rsidR="0070544D" w:rsidTr="008E67C0">
        <w:tc>
          <w:tcPr>
            <w:tcW w:w="1458" w:type="dxa"/>
          </w:tcPr>
          <w:p w:rsidR="0070544D" w:rsidRDefault="0070544D" w:rsidP="008E67C0">
            <w:pPr>
              <w:pStyle w:val="Heading5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Building</w:t>
            </w:r>
          </w:p>
        </w:tc>
        <w:tc>
          <w:tcPr>
            <w:tcW w:w="1453" w:type="dxa"/>
          </w:tcPr>
          <w:p w:rsidR="0070544D" w:rsidRDefault="0070544D" w:rsidP="008E67C0">
            <w:pPr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Posting Location</w:t>
            </w:r>
          </w:p>
        </w:tc>
        <w:tc>
          <w:tcPr>
            <w:tcW w:w="1456" w:type="dxa"/>
          </w:tcPr>
          <w:p w:rsidR="0070544D" w:rsidRDefault="0070544D" w:rsidP="008E67C0">
            <w:pPr>
              <w:pStyle w:val="Heading5"/>
              <w:rPr>
                <w:rFonts w:ascii="Trebuchet MS" w:hAnsi="Trebuchet MS"/>
                <w:i w:val="0"/>
                <w:sz w:val="28"/>
              </w:rPr>
            </w:pPr>
            <w:r>
              <w:rPr>
                <w:rFonts w:ascii="Trebuchet MS" w:hAnsi="Trebuchet MS"/>
                <w:i w:val="0"/>
                <w:color w:val="000000"/>
                <w:sz w:val="20"/>
                <w:szCs w:val="20"/>
              </w:rPr>
              <w:t>FMLA</w:t>
            </w:r>
          </w:p>
        </w:tc>
        <w:tc>
          <w:tcPr>
            <w:tcW w:w="1550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70544D" w:rsidRDefault="0070544D" w:rsidP="008E67C0">
            <w:pPr>
              <w:pStyle w:val="Heading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EPPA</w:t>
            </w:r>
          </w:p>
        </w:tc>
        <w:tc>
          <w:tcPr>
            <w:tcW w:w="1466" w:type="dxa"/>
          </w:tcPr>
          <w:p w:rsidR="0070544D" w:rsidRDefault="0070544D" w:rsidP="008E67C0">
            <w:pPr>
              <w:pStyle w:val="Heading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FLSA</w:t>
            </w:r>
          </w:p>
        </w:tc>
        <w:tc>
          <w:tcPr>
            <w:tcW w:w="1473" w:type="dxa"/>
          </w:tcPr>
          <w:p w:rsidR="0070544D" w:rsidRDefault="0070544D" w:rsidP="008E67C0">
            <w:pPr>
              <w:pStyle w:val="Heading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EEO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District Office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Break Room</w:t>
            </w:r>
          </w:p>
        </w:tc>
        <w:tc>
          <w:tcPr>
            <w:tcW w:w="1456" w:type="dxa"/>
          </w:tcPr>
          <w:p w:rsidR="0070544D" w:rsidRDefault="004B6EE6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>X</w:t>
            </w:r>
          </w:p>
        </w:tc>
        <w:tc>
          <w:tcPr>
            <w:tcW w:w="1550" w:type="dxa"/>
          </w:tcPr>
          <w:p w:rsidR="0070544D" w:rsidRDefault="007B5105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66" w:type="dxa"/>
          </w:tcPr>
          <w:p w:rsidR="0070544D" w:rsidRDefault="007B5105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73" w:type="dxa"/>
          </w:tcPr>
          <w:p w:rsidR="0070544D" w:rsidRDefault="00F23632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High School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Middle School</w:t>
            </w:r>
          </w:p>
        </w:tc>
        <w:tc>
          <w:tcPr>
            <w:tcW w:w="1453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Work Room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West Elementary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Custodians</w:t>
            </w:r>
          </w:p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Room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</w:tr>
    </w:tbl>
    <w:p w:rsidR="0070544D" w:rsidRDefault="0070544D" w:rsidP="0070544D">
      <w:pPr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:rsidR="0070544D" w:rsidRDefault="0070544D" w:rsidP="0070544D">
      <w:pPr>
        <w:pStyle w:val="Heading2"/>
        <w:rPr>
          <w:rFonts w:ascii="Trebuchet MS" w:hAnsi="Trebuchet MS"/>
        </w:rPr>
      </w:pPr>
      <w:r>
        <w:rPr>
          <w:rFonts w:ascii="Trebuchet MS" w:hAnsi="Trebuchet MS"/>
          <w:sz w:val="24"/>
        </w:rPr>
        <w:t>Minnesota Labor Law required postings</w:t>
      </w:r>
    </w:p>
    <w:p w:rsidR="0070544D" w:rsidRDefault="0070544D" w:rsidP="0070544D">
      <w:pPr>
        <w:rPr>
          <w:rFonts w:ascii="Trebuchet MS" w:hAnsi="Trebuchet MS" w:cs="Arial"/>
          <w:b/>
          <w:bCs/>
          <w:sz w:val="28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7"/>
        <w:gridCol w:w="1222"/>
        <w:gridCol w:w="1637"/>
        <w:gridCol w:w="1161"/>
        <w:gridCol w:w="1565"/>
        <w:gridCol w:w="1536"/>
        <w:gridCol w:w="1065"/>
      </w:tblGrid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</w:rPr>
              <w:t>Building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Posting location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Unemployment Insurance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Minnesota OSHA</w:t>
            </w: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Age Discrimination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Workers' Compensation</w:t>
            </w: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Minimum Wage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District Office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Break 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65" w:type="dxa"/>
          </w:tcPr>
          <w:p w:rsidR="0070544D" w:rsidRDefault="004B6EE6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065" w:type="dxa"/>
          </w:tcPr>
          <w:p w:rsidR="0070544D" w:rsidRPr="004B6EE6" w:rsidRDefault="004B6EE6" w:rsidP="008E67C0">
            <w:pPr>
              <w:rPr>
                <w:rFonts w:ascii="Trebuchet MS" w:hAnsi="Trebuchet MS" w:cs="Arial"/>
                <w:b/>
                <w:bCs/>
              </w:rPr>
            </w:pPr>
            <w:r w:rsidRPr="004B6EE6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High School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Middle School</w:t>
            </w:r>
          </w:p>
        </w:tc>
        <w:tc>
          <w:tcPr>
            <w:tcW w:w="1222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Work 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West Elementary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Custodians</w:t>
            </w:r>
          </w:p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4B6EE6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</w:tbl>
    <w:p w:rsidR="000B388D" w:rsidRDefault="000B388D" w:rsidP="0070544D">
      <w:pPr>
        <w:rPr>
          <w:rFonts w:ascii="Trebuchet MS" w:hAnsi="Trebuchet MS" w:cs="Arial"/>
          <w:sz w:val="22"/>
        </w:rPr>
      </w:pPr>
    </w:p>
    <w:p w:rsidR="0070544D" w:rsidRDefault="004B6EE6" w:rsidP="0070544D">
      <w:pPr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Survey conducted   11/10/2015           By: Eileen Carlson</w:t>
      </w: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0676E3">
      <w:pPr>
        <w:rPr>
          <w:rFonts w:ascii="Trebuchet MS" w:hAnsi="Trebuchet MS"/>
        </w:rPr>
      </w:pPr>
      <w:r>
        <w:rPr>
          <w:rFonts w:ascii="Trebuchet MS" w:hAnsi="Trebuchet MS" w:cs="Arial"/>
          <w:u w:val="single"/>
        </w:rPr>
        <w:lastRenderedPageBreak/>
        <w:br w:type="page"/>
      </w:r>
    </w:p>
    <w:p w:rsidR="0070544D" w:rsidRDefault="0070544D" w:rsidP="0070544D">
      <w:pPr>
        <w:jc w:val="center"/>
        <w:rPr>
          <w:rFonts w:ascii="Trebuchet MS" w:hAnsi="Trebuchet MS"/>
          <w:b/>
          <w:bCs/>
          <w:sz w:val="36"/>
        </w:rPr>
      </w:pPr>
    </w:p>
    <w:p w:rsidR="0070544D" w:rsidRDefault="0070544D" w:rsidP="0070544D">
      <w:pPr>
        <w:rPr>
          <w:rFonts w:ascii="Trebuchet MS" w:hAnsi="Trebuchet MS"/>
        </w:rPr>
      </w:pPr>
    </w:p>
    <w:p w:rsidR="000114B5" w:rsidRDefault="0070544D">
      <w:r>
        <w:rPr>
          <w:rFonts w:ascii="Trebuchet MS" w:hAnsi="Trebuchet MS"/>
        </w:rPr>
        <w:t xml:space="preserve">Note: </w:t>
      </w:r>
      <w:r w:rsidR="000025E9">
        <w:rPr>
          <w:rFonts w:ascii="Trebuchet MS" w:hAnsi="Trebuchet MS"/>
        </w:rPr>
        <w:t xml:space="preserve">Tina </w:t>
      </w:r>
      <w:proofErr w:type="spellStart"/>
      <w:r w:rsidR="000025E9">
        <w:rPr>
          <w:rFonts w:ascii="Trebuchet MS" w:hAnsi="Trebuchet MS"/>
        </w:rPr>
        <w:t>Vorlicek</w:t>
      </w:r>
      <w:proofErr w:type="spellEnd"/>
      <w:r>
        <w:rPr>
          <w:rFonts w:ascii="Trebuchet MS" w:hAnsi="Trebuchet MS"/>
        </w:rPr>
        <w:t xml:space="preserve"> is the contact person for minutes. See her for updates. </w:t>
      </w:r>
      <w:r w:rsidR="00F46215">
        <w:rPr>
          <w:rFonts w:ascii="Trebuchet MS" w:hAnsi="Trebuchet MS"/>
        </w:rPr>
        <w:t>–</w:t>
      </w:r>
      <w:r w:rsidR="000676E3">
        <w:rPr>
          <w:rFonts w:ascii="Trebuchet MS" w:hAnsi="Trebuchet MS"/>
        </w:rPr>
        <w:t>BP</w:t>
      </w:r>
      <w:r w:rsidR="00F46215">
        <w:rPr>
          <w:rFonts w:ascii="Trebuchet MS" w:hAnsi="Trebuchet MS"/>
        </w:rPr>
        <w:t xml:space="preserve"> 1/25/2017</w:t>
      </w:r>
    </w:p>
    <w:sectPr w:rsidR="000114B5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FB" w:rsidRDefault="005202FB" w:rsidP="00716800">
      <w:r>
        <w:separator/>
      </w:r>
    </w:p>
  </w:endnote>
  <w:endnote w:type="continuationSeparator" w:id="0">
    <w:p w:rsidR="005202FB" w:rsidRDefault="005202FB" w:rsidP="0071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  <w:p w:rsidR="00716800" w:rsidRDefault="00716800">
    <w:pPr>
      <w:pStyle w:val="Footer"/>
    </w:pPr>
  </w:p>
  <w:p w:rsidR="00716800" w:rsidRDefault="00716800" w:rsidP="00716800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716800" w:rsidRDefault="007168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FB" w:rsidRDefault="005202FB" w:rsidP="00716800">
      <w:r>
        <w:separator/>
      </w:r>
    </w:p>
  </w:footnote>
  <w:footnote w:type="continuationSeparator" w:id="0">
    <w:p w:rsidR="005202FB" w:rsidRDefault="005202FB" w:rsidP="0071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44D"/>
    <w:rsid w:val="000025E9"/>
    <w:rsid w:val="000114B5"/>
    <w:rsid w:val="00020845"/>
    <w:rsid w:val="00032D69"/>
    <w:rsid w:val="000676E3"/>
    <w:rsid w:val="000B388D"/>
    <w:rsid w:val="00114E71"/>
    <w:rsid w:val="002965AA"/>
    <w:rsid w:val="002A256B"/>
    <w:rsid w:val="0030474A"/>
    <w:rsid w:val="0035176D"/>
    <w:rsid w:val="003967AF"/>
    <w:rsid w:val="00455B75"/>
    <w:rsid w:val="004B611F"/>
    <w:rsid w:val="004B6EE6"/>
    <w:rsid w:val="005202FB"/>
    <w:rsid w:val="00523012"/>
    <w:rsid w:val="005622F0"/>
    <w:rsid w:val="00692178"/>
    <w:rsid w:val="006B4123"/>
    <w:rsid w:val="0070544D"/>
    <w:rsid w:val="00716800"/>
    <w:rsid w:val="007930A9"/>
    <w:rsid w:val="007A6B7C"/>
    <w:rsid w:val="007B5105"/>
    <w:rsid w:val="00887334"/>
    <w:rsid w:val="008A09DA"/>
    <w:rsid w:val="00914603"/>
    <w:rsid w:val="00955C97"/>
    <w:rsid w:val="009967F4"/>
    <w:rsid w:val="009A42A1"/>
    <w:rsid w:val="009D743E"/>
    <w:rsid w:val="00A5397F"/>
    <w:rsid w:val="00B30E37"/>
    <w:rsid w:val="00B56DAB"/>
    <w:rsid w:val="00BA1300"/>
    <w:rsid w:val="00C63849"/>
    <w:rsid w:val="00D416B1"/>
    <w:rsid w:val="00E377EE"/>
    <w:rsid w:val="00F23632"/>
    <w:rsid w:val="00F46215"/>
    <w:rsid w:val="00FB5B9A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544D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70544D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7054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0544D"/>
    <w:pPr>
      <w:keepNext/>
      <w:spacing w:line="360" w:lineRule="auto"/>
      <w:outlineLvl w:val="3"/>
    </w:pPr>
    <w:rPr>
      <w:rFonts w:cs="Arial"/>
      <w:i/>
      <w:iCs/>
      <w:u w:val="single"/>
    </w:rPr>
  </w:style>
  <w:style w:type="paragraph" w:styleId="Heading5">
    <w:name w:val="heading 5"/>
    <w:basedOn w:val="Normal"/>
    <w:next w:val="Normal"/>
    <w:link w:val="Heading5Char"/>
    <w:qFormat/>
    <w:rsid w:val="007054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544D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7054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054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0544D"/>
    <w:rPr>
      <w:rFonts w:ascii="Times New Roman" w:eastAsia="Times New Roman" w:hAnsi="Times New Roman" w:cs="Arial"/>
      <w:i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7054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70544D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7054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544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0544D"/>
    <w:pPr>
      <w:tabs>
        <w:tab w:val="left" w:pos="720"/>
        <w:tab w:val="left" w:pos="5760"/>
        <w:tab w:val="right" w:pos="9360"/>
      </w:tabs>
    </w:pPr>
    <w:rPr>
      <w:rFonts w:ascii="Arial" w:hAnsi="Arial" w:cs="Arial"/>
      <w:b/>
      <w:bCs/>
      <w:color w:val="000000"/>
      <w:sz w:val="28"/>
    </w:rPr>
  </w:style>
  <w:style w:type="character" w:styleId="Hyperlink">
    <w:name w:val="Hyperlink"/>
    <w:basedOn w:val="DefaultParagraphFont"/>
    <w:semiHidden/>
    <w:rsid w:val="0070544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8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25</cp:revision>
  <dcterms:created xsi:type="dcterms:W3CDTF">2011-03-02T01:23:00Z</dcterms:created>
  <dcterms:modified xsi:type="dcterms:W3CDTF">2017-01-26T15:13:00Z</dcterms:modified>
</cp:coreProperties>
</file>