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480" w:rsidRDefault="00204480" w:rsidP="00204480">
      <w:pPr>
        <w:pStyle w:val="Heading7"/>
        <w:rPr>
          <w:rFonts w:ascii="Trebuchet MS" w:hAnsi="Trebuchet MS"/>
          <w:sz w:val="28"/>
        </w:rPr>
      </w:pPr>
      <w:r>
        <w:rPr>
          <w:rFonts w:ascii="Trebuchet MS" w:hAnsi="Trebuchet MS"/>
          <w:sz w:val="28"/>
        </w:rPr>
        <w:t xml:space="preserve">Checklist of E/OHS Activities for </w:t>
      </w:r>
      <w:proofErr w:type="spellStart"/>
      <w:r>
        <w:rPr>
          <w:rFonts w:ascii="Trebuchet MS" w:hAnsi="Trebuchet MS"/>
          <w:sz w:val="28"/>
        </w:rPr>
        <w:t>Bloodborne</w:t>
      </w:r>
      <w:proofErr w:type="spellEnd"/>
      <w:r>
        <w:rPr>
          <w:rFonts w:ascii="Trebuchet MS" w:hAnsi="Trebuchet MS"/>
          <w:sz w:val="28"/>
        </w:rPr>
        <w:t xml:space="preserve"> Pathogens</w:t>
      </w:r>
    </w:p>
    <w:p w:rsidR="00204480" w:rsidRDefault="00204480" w:rsidP="00204480">
      <w:pPr>
        <w:pStyle w:val="NormalWeb"/>
        <w:spacing w:before="0" w:beforeAutospacing="0" w:after="0" w:afterAutospacing="0"/>
      </w:pPr>
    </w:p>
    <w:p w:rsidR="00204480" w:rsidRDefault="00204480" w:rsidP="00204480">
      <w:pPr>
        <w:rPr>
          <w:rFonts w:ascii="Trebuchet MS" w:hAnsi="Trebuchet MS" w:cs="Arial"/>
          <w:u w:val="single"/>
        </w:rPr>
      </w:pPr>
      <w:r>
        <w:rPr>
          <w:rFonts w:ascii="Trebuchet MS" w:hAnsi="Trebuchet MS" w:cs="Arial"/>
        </w:rPr>
        <w:t>Program Contact Person:</w:t>
      </w:r>
      <w:r>
        <w:rPr>
          <w:rFonts w:ascii="Trebuchet MS" w:hAnsi="Trebuchet MS" w:cs="Arial"/>
          <w:u w:val="single"/>
        </w:rPr>
        <w:t xml:space="preserve"> </w:t>
      </w:r>
      <w:r>
        <w:rPr>
          <w:rFonts w:ascii="Trebuchet MS" w:hAnsi="Trebuchet MS" w:cs="Arial"/>
          <w:u w:val="single"/>
        </w:rPr>
        <w:tab/>
      </w:r>
      <w:r w:rsidR="00BC54D1">
        <w:rPr>
          <w:rFonts w:ascii="Trebuchet MS" w:hAnsi="Trebuchet MS" w:cs="Arial"/>
          <w:u w:val="single"/>
        </w:rPr>
        <w:t>Brian Mohr</w:t>
      </w:r>
      <w:r>
        <w:rPr>
          <w:rFonts w:ascii="Trebuchet MS" w:hAnsi="Trebuchet MS" w:cs="Arial"/>
          <w:u w:val="single"/>
        </w:rPr>
        <w:t xml:space="preserve">  </w:t>
      </w:r>
      <w:r>
        <w:rPr>
          <w:rFonts w:ascii="Trebuchet MS" w:hAnsi="Trebuchet MS" w:cs="Arial"/>
        </w:rPr>
        <w:t xml:space="preserve"> </w:t>
      </w:r>
    </w:p>
    <w:p w:rsidR="00204480" w:rsidRDefault="00204480" w:rsidP="00204480">
      <w:pPr>
        <w:tabs>
          <w:tab w:val="left" w:pos="720"/>
        </w:tabs>
        <w:rPr>
          <w:rFonts w:ascii="Trebuchet MS" w:hAnsi="Trebuchet MS" w:cs="Arial"/>
        </w:rPr>
      </w:pPr>
    </w:p>
    <w:p w:rsidR="00204480" w:rsidRDefault="00204480" w:rsidP="00204480">
      <w:pPr>
        <w:tabs>
          <w:tab w:val="left" w:pos="720"/>
        </w:tabs>
        <w:rPr>
          <w:rFonts w:ascii="Trebuchet MS" w:hAnsi="Trebuchet MS" w:cs="Arial"/>
          <w:i/>
          <w:iCs/>
        </w:rPr>
      </w:pPr>
      <w:r>
        <w:rPr>
          <w:rFonts w:ascii="Trebuchet MS" w:hAnsi="Trebuchet MS" w:cs="Arial"/>
        </w:rPr>
        <w:t xml:space="preserve">Is the </w:t>
      </w:r>
      <w:proofErr w:type="spellStart"/>
      <w:r>
        <w:rPr>
          <w:rFonts w:ascii="Trebuchet MS" w:hAnsi="Trebuchet MS" w:cs="Arial"/>
        </w:rPr>
        <w:t>Bloodborne</w:t>
      </w:r>
      <w:proofErr w:type="spellEnd"/>
      <w:r>
        <w:rPr>
          <w:rFonts w:ascii="Trebuchet MS" w:hAnsi="Trebuchet MS" w:cs="Arial"/>
        </w:rPr>
        <w:t xml:space="preserve"> Pathogens Written Plan in place?  </w:t>
      </w:r>
      <w:r w:rsidRPr="00BF7688">
        <w:rPr>
          <w:rFonts w:ascii="Trebuchet MS" w:hAnsi="Trebuchet MS" w:cs="Arial"/>
          <w:highlight w:val="yellow"/>
        </w:rPr>
        <w:t>Y</w:t>
      </w:r>
      <w:r>
        <w:rPr>
          <w:rFonts w:ascii="Trebuchet MS" w:hAnsi="Trebuchet MS" w:cs="Arial"/>
          <w:highlight w:val="yellow"/>
        </w:rPr>
        <w:t>es</w:t>
      </w:r>
      <w:r>
        <w:rPr>
          <w:rFonts w:ascii="Trebuchet MS" w:hAnsi="Trebuchet MS" w:cs="Arial"/>
        </w:rPr>
        <w:t xml:space="preserve"> No</w:t>
      </w:r>
    </w:p>
    <w:p w:rsidR="00204480" w:rsidRDefault="00204480" w:rsidP="00204480">
      <w:pPr>
        <w:tabs>
          <w:tab w:val="left" w:pos="720"/>
        </w:tabs>
        <w:rPr>
          <w:rFonts w:ascii="Trebuchet MS" w:hAnsi="Trebuchet MS" w:cs="Arial"/>
        </w:rPr>
      </w:pPr>
    </w:p>
    <w:p w:rsidR="00204480" w:rsidRDefault="00204480" w:rsidP="00204480">
      <w:pPr>
        <w:tabs>
          <w:tab w:val="left" w:pos="720"/>
        </w:tabs>
        <w:rPr>
          <w:rFonts w:ascii="Trebuchet MS" w:hAnsi="Trebuchet MS" w:cs="Arial"/>
          <w:i/>
          <w:iCs/>
        </w:rPr>
      </w:pPr>
      <w:r>
        <w:rPr>
          <w:rFonts w:ascii="Trebuchet MS" w:hAnsi="Trebuchet MS" w:cs="Arial"/>
        </w:rPr>
        <w:t xml:space="preserve">Has the Plan been reviewed this school year?  </w:t>
      </w:r>
      <w:r>
        <w:rPr>
          <w:rFonts w:ascii="Trebuchet MS" w:hAnsi="Trebuchet MS" w:cs="Arial"/>
          <w:highlight w:val="yellow"/>
        </w:rPr>
        <w:t>Yes</w:t>
      </w:r>
      <w:r>
        <w:rPr>
          <w:rFonts w:ascii="Trebuchet MS" w:hAnsi="Trebuchet MS" w:cs="Arial"/>
        </w:rPr>
        <w:t xml:space="preserve"> No</w:t>
      </w:r>
    </w:p>
    <w:p w:rsidR="00204480" w:rsidRDefault="00204480" w:rsidP="00204480">
      <w:pPr>
        <w:tabs>
          <w:tab w:val="left" w:pos="720"/>
        </w:tabs>
        <w:rPr>
          <w:rFonts w:ascii="Trebuchet MS" w:hAnsi="Trebuchet MS" w:cs="Arial"/>
          <w:i/>
          <w:iCs/>
        </w:rPr>
      </w:pPr>
    </w:p>
    <w:p w:rsidR="00204480" w:rsidRDefault="00204480" w:rsidP="00204480">
      <w:pPr>
        <w:tabs>
          <w:tab w:val="left" w:pos="720"/>
        </w:tabs>
        <w:rPr>
          <w:rFonts w:ascii="Trebuchet MS" w:hAnsi="Trebuchet MS" w:cs="Arial"/>
        </w:rPr>
      </w:pPr>
      <w:r>
        <w:rPr>
          <w:rFonts w:ascii="Trebuchet MS" w:hAnsi="Trebuchet MS" w:cs="Arial"/>
        </w:rPr>
        <w:t>List job categories that may be at risk to exposure:</w:t>
      </w:r>
    </w:p>
    <w:p w:rsidR="00204480" w:rsidRDefault="00204480" w:rsidP="00204480">
      <w:pPr>
        <w:tabs>
          <w:tab w:val="right" w:pos="4500"/>
          <w:tab w:val="left" w:pos="4860"/>
          <w:tab w:val="right" w:pos="9360"/>
        </w:tabs>
        <w:rPr>
          <w:rFonts w:ascii="Trebuchet MS" w:hAnsi="Trebuchet MS" w:cs="Arial"/>
          <w:u w:val="single"/>
        </w:rPr>
      </w:pPr>
      <w:r>
        <w:rPr>
          <w:rFonts w:ascii="Trebuchet MS" w:hAnsi="Trebuchet MS" w:cs="Arial"/>
          <w:u w:val="single"/>
        </w:rPr>
        <w:t>Nurses /Health Aids</w:t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  <w:u w:val="single"/>
        </w:rPr>
        <w:t>Playground Supervisor</w:t>
      </w:r>
      <w:r>
        <w:rPr>
          <w:rFonts w:ascii="Trebuchet MS" w:hAnsi="Trebuchet MS" w:cs="Arial"/>
          <w:u w:val="single"/>
        </w:rPr>
        <w:tab/>
      </w:r>
    </w:p>
    <w:p w:rsidR="00204480" w:rsidRDefault="00204480" w:rsidP="00204480">
      <w:pPr>
        <w:tabs>
          <w:tab w:val="right" w:pos="4500"/>
          <w:tab w:val="left" w:pos="4860"/>
          <w:tab w:val="right" w:pos="9360"/>
        </w:tabs>
        <w:rPr>
          <w:rFonts w:ascii="Trebuchet MS" w:hAnsi="Trebuchet MS" w:cs="Arial"/>
          <w:u w:val="single"/>
        </w:rPr>
      </w:pPr>
      <w:r>
        <w:rPr>
          <w:rFonts w:ascii="Trebuchet MS" w:hAnsi="Trebuchet MS" w:cs="Arial"/>
          <w:u w:val="single"/>
        </w:rPr>
        <w:t>Custodian</w:t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  <w:u w:val="single"/>
        </w:rPr>
        <w:t>Bus Driver, Coaches</w:t>
      </w:r>
      <w:r>
        <w:rPr>
          <w:rFonts w:ascii="Trebuchet MS" w:hAnsi="Trebuchet MS" w:cs="Arial"/>
          <w:u w:val="single"/>
        </w:rPr>
        <w:tab/>
      </w:r>
    </w:p>
    <w:p w:rsidR="00204480" w:rsidRDefault="00204480" w:rsidP="00204480">
      <w:pPr>
        <w:tabs>
          <w:tab w:val="right" w:pos="4500"/>
          <w:tab w:val="left" w:pos="4860"/>
          <w:tab w:val="right" w:pos="9360"/>
        </w:tabs>
        <w:rPr>
          <w:rFonts w:ascii="Trebuchet MS" w:hAnsi="Trebuchet MS" w:cs="Arial"/>
          <w:u w:val="single"/>
        </w:rPr>
      </w:pPr>
      <w:r>
        <w:rPr>
          <w:rFonts w:ascii="Trebuchet MS" w:hAnsi="Trebuchet MS" w:cs="Arial"/>
          <w:u w:val="single"/>
        </w:rPr>
        <w:t>Secretaries</w:t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  <w:u w:val="single"/>
        </w:rPr>
        <w:t>Art, Industrial Arts</w:t>
      </w:r>
      <w:r>
        <w:rPr>
          <w:rFonts w:ascii="Trebuchet MS" w:hAnsi="Trebuchet MS" w:cs="Arial"/>
          <w:u w:val="single"/>
        </w:rPr>
        <w:tab/>
      </w:r>
    </w:p>
    <w:p w:rsidR="00204480" w:rsidRDefault="00204480" w:rsidP="00204480">
      <w:pPr>
        <w:tabs>
          <w:tab w:val="right" w:pos="4500"/>
          <w:tab w:val="left" w:pos="4860"/>
          <w:tab w:val="right" w:pos="9360"/>
        </w:tabs>
        <w:rPr>
          <w:rFonts w:ascii="Trebuchet MS" w:hAnsi="Trebuchet MS" w:cs="Arial"/>
          <w:u w:val="single"/>
        </w:rPr>
      </w:pPr>
      <w:proofErr w:type="spellStart"/>
      <w:proofErr w:type="gramStart"/>
      <w:r>
        <w:rPr>
          <w:rFonts w:ascii="Trebuchet MS" w:hAnsi="Trebuchet MS" w:cs="Arial"/>
          <w:u w:val="single"/>
        </w:rPr>
        <w:t>Phy</w:t>
      </w:r>
      <w:proofErr w:type="spellEnd"/>
      <w:r>
        <w:rPr>
          <w:rFonts w:ascii="Trebuchet MS" w:hAnsi="Trebuchet MS" w:cs="Arial"/>
          <w:u w:val="single"/>
        </w:rPr>
        <w:t>.</w:t>
      </w:r>
      <w:proofErr w:type="gramEnd"/>
      <w:r>
        <w:rPr>
          <w:rFonts w:ascii="Trebuchet MS" w:hAnsi="Trebuchet MS" w:cs="Arial"/>
          <w:u w:val="single"/>
        </w:rPr>
        <w:t xml:space="preserve"> Ed. Instructors</w:t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  <w:u w:val="single"/>
        </w:rPr>
        <w:t>Food service personnel</w:t>
      </w:r>
      <w:r>
        <w:rPr>
          <w:rFonts w:ascii="Trebuchet MS" w:hAnsi="Trebuchet MS" w:cs="Arial"/>
          <w:u w:val="single"/>
        </w:rPr>
        <w:tab/>
      </w:r>
    </w:p>
    <w:p w:rsidR="00204480" w:rsidRDefault="00204480" w:rsidP="00204480">
      <w:pPr>
        <w:tabs>
          <w:tab w:val="right" w:pos="4500"/>
          <w:tab w:val="left" w:pos="4860"/>
          <w:tab w:val="right" w:pos="9360"/>
        </w:tabs>
        <w:rPr>
          <w:rFonts w:ascii="Trebuchet MS" w:hAnsi="Trebuchet MS" w:cs="Arial"/>
          <w:u w:val="single"/>
        </w:rPr>
      </w:pPr>
      <w:r>
        <w:rPr>
          <w:rFonts w:ascii="Trebuchet MS" w:hAnsi="Trebuchet MS" w:cs="Arial"/>
          <w:u w:val="single"/>
        </w:rPr>
        <w:t>Special Ed., PARA’s</w:t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  <w:u w:val="single"/>
        </w:rPr>
        <w:t>Science Instructors</w:t>
      </w:r>
      <w:r>
        <w:rPr>
          <w:rFonts w:ascii="Trebuchet MS" w:hAnsi="Trebuchet MS" w:cs="Arial"/>
          <w:u w:val="single"/>
        </w:rPr>
        <w:tab/>
      </w:r>
    </w:p>
    <w:p w:rsidR="00204480" w:rsidRDefault="00204480" w:rsidP="00204480">
      <w:pPr>
        <w:tabs>
          <w:tab w:val="left" w:pos="720"/>
        </w:tabs>
        <w:rPr>
          <w:rFonts w:ascii="Trebuchet MS" w:hAnsi="Trebuchet MS" w:cs="Arial"/>
          <w:i/>
          <w:iCs/>
        </w:rPr>
      </w:pPr>
    </w:p>
    <w:p w:rsidR="00204480" w:rsidRDefault="00204480" w:rsidP="00204480">
      <w:pPr>
        <w:tabs>
          <w:tab w:val="left" w:pos="720"/>
        </w:tabs>
        <w:rPr>
          <w:rFonts w:ascii="Trebuchet MS" w:hAnsi="Trebuchet MS" w:cs="Arial"/>
        </w:rPr>
      </w:pPr>
      <w:r>
        <w:rPr>
          <w:rFonts w:ascii="Trebuchet MS" w:hAnsi="Trebuchet MS" w:cs="Arial"/>
        </w:rPr>
        <w:t>What is this school’s policy regarding Hepatitis B vaccinations for employees considered at risk versus employees considered not at risk in the Exposure Control Plan?</w:t>
      </w:r>
      <w:r>
        <w:rPr>
          <w:rFonts w:ascii="Trebuchet MS" w:hAnsi="Trebuchet MS" w:cs="Arial"/>
          <w:u w:val="single"/>
        </w:rPr>
        <w:t xml:space="preserve"> Staff considered “at risk” is offered no cost HBV vaccinations.</w:t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  <w:u w:val="single"/>
        </w:rPr>
        <w:tab/>
      </w:r>
    </w:p>
    <w:p w:rsidR="00204480" w:rsidRDefault="00204480" w:rsidP="00204480">
      <w:pPr>
        <w:tabs>
          <w:tab w:val="left" w:pos="720"/>
        </w:tabs>
        <w:rPr>
          <w:rFonts w:ascii="Trebuchet MS" w:hAnsi="Trebuchet MS" w:cs="Arial"/>
          <w:u w:val="single"/>
        </w:rPr>
      </w:pPr>
    </w:p>
    <w:p w:rsidR="00204480" w:rsidRDefault="00204480" w:rsidP="00204480">
      <w:pPr>
        <w:tabs>
          <w:tab w:val="left" w:pos="720"/>
          <w:tab w:val="left" w:pos="5760"/>
          <w:tab w:val="right" w:pos="9360"/>
        </w:tabs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Is training provided at this school on methods and techniques to reduce exposure incidents? </w:t>
      </w:r>
      <w:r>
        <w:rPr>
          <w:rFonts w:ascii="Trebuchet MS" w:hAnsi="Trebuchet MS" w:cs="Arial"/>
          <w:u w:val="single"/>
        </w:rPr>
        <w:t>Training is now provided on-line or during the hiring process. Records</w:t>
      </w:r>
      <w:r w:rsidR="00E77A40">
        <w:rPr>
          <w:rFonts w:ascii="Trebuchet MS" w:hAnsi="Trebuchet MS" w:cs="Arial"/>
          <w:u w:val="single"/>
        </w:rPr>
        <w:t xml:space="preserve"> for the past 3 years</w:t>
      </w:r>
      <w:r>
        <w:rPr>
          <w:rFonts w:ascii="Trebuchet MS" w:hAnsi="Trebuchet MS" w:cs="Arial"/>
          <w:u w:val="single"/>
        </w:rPr>
        <w:t xml:space="preserve"> are maintained in the B&amp;G office.</w:t>
      </w:r>
      <w:r w:rsidR="00E77A40">
        <w:rPr>
          <w:rFonts w:ascii="Trebuchet MS" w:hAnsi="Trebuchet MS" w:cs="Arial"/>
        </w:rPr>
        <w:t xml:space="preserve"> </w:t>
      </w:r>
    </w:p>
    <w:p w:rsidR="00E77A40" w:rsidRDefault="00E77A40" w:rsidP="00204480">
      <w:pPr>
        <w:tabs>
          <w:tab w:val="left" w:pos="720"/>
          <w:tab w:val="left" w:pos="5760"/>
          <w:tab w:val="right" w:pos="9360"/>
        </w:tabs>
        <w:rPr>
          <w:rFonts w:ascii="Trebuchet MS" w:hAnsi="Trebuchet MS" w:cs="Arial"/>
        </w:rPr>
      </w:pPr>
    </w:p>
    <w:p w:rsidR="00E77A40" w:rsidRDefault="00E77A40" w:rsidP="00204480">
      <w:pPr>
        <w:tabs>
          <w:tab w:val="left" w:pos="720"/>
          <w:tab w:val="left" w:pos="5760"/>
          <w:tab w:val="right" w:pos="9360"/>
        </w:tabs>
        <w:rPr>
          <w:rFonts w:ascii="Trebuchet MS" w:hAnsi="Trebuchet MS" w:cs="Arial"/>
        </w:rPr>
      </w:pPr>
      <w:r w:rsidRPr="00E77A40">
        <w:rPr>
          <w:rFonts w:ascii="Trebuchet MS" w:hAnsi="Trebuchet MS" w:cs="Arial"/>
          <w:highlight w:val="yellow"/>
        </w:rPr>
        <w:t>Note: All records are scanned and put in a file with Advanced Health, Safety and Security. Archived records of previous years are available if needed. –</w:t>
      </w:r>
      <w:r w:rsidR="001B7F27">
        <w:rPr>
          <w:rFonts w:ascii="Trebuchet MS" w:hAnsi="Trebuchet MS" w:cs="Arial"/>
        </w:rPr>
        <w:t>BP 1/13/2017</w:t>
      </w:r>
    </w:p>
    <w:p w:rsidR="00204480" w:rsidRDefault="00204480" w:rsidP="00204480">
      <w:pPr>
        <w:tabs>
          <w:tab w:val="left" w:pos="720"/>
          <w:tab w:val="right" w:pos="5760"/>
          <w:tab w:val="right" w:pos="9360"/>
        </w:tabs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</w:r>
    </w:p>
    <w:p w:rsidR="00204480" w:rsidRDefault="00204480" w:rsidP="00204480">
      <w:pPr>
        <w:tabs>
          <w:tab w:val="right" w:pos="2160"/>
          <w:tab w:val="right" w:pos="4320"/>
          <w:tab w:val="right" w:pos="6480"/>
          <w:tab w:val="right" w:pos="9360"/>
        </w:tabs>
        <w:rPr>
          <w:rFonts w:ascii="Trebuchet MS" w:hAnsi="Trebuchet MS"/>
        </w:rPr>
      </w:pPr>
      <w:r>
        <w:rPr>
          <w:rFonts w:ascii="Trebuchet MS" w:hAnsi="Trebuchet MS"/>
        </w:rPr>
        <w:t xml:space="preserve">New Employees: </w:t>
      </w:r>
      <w:r>
        <w:rPr>
          <w:rFonts w:ascii="Trebuchet MS" w:hAnsi="Trebuchet MS"/>
          <w:u w:val="single"/>
        </w:rPr>
        <w:t>Upon employment</w:t>
      </w:r>
      <w:r>
        <w:rPr>
          <w:rFonts w:ascii="Trebuchet MS" w:hAnsi="Trebuchet MS" w:cs="Arial"/>
          <w:u w:val="single"/>
        </w:rPr>
        <w:t xml:space="preserve">   </w:t>
      </w:r>
    </w:p>
    <w:p w:rsidR="00204480" w:rsidRDefault="00204480" w:rsidP="00204480">
      <w:pPr>
        <w:tabs>
          <w:tab w:val="right" w:pos="2160"/>
          <w:tab w:val="right" w:pos="4320"/>
          <w:tab w:val="right" w:pos="6480"/>
          <w:tab w:val="right" w:pos="9360"/>
        </w:tabs>
        <w:rPr>
          <w:rFonts w:ascii="Trebuchet MS" w:hAnsi="Trebuchet MS" w:cs="Arial"/>
        </w:rPr>
      </w:pPr>
    </w:p>
    <w:p w:rsidR="00204480" w:rsidRDefault="00204480" w:rsidP="00204480">
      <w:pPr>
        <w:tabs>
          <w:tab w:val="left" w:pos="720"/>
          <w:tab w:val="right" w:pos="5760"/>
          <w:tab w:val="right" w:pos="9360"/>
        </w:tabs>
        <w:rPr>
          <w:rFonts w:ascii="Trebuchet MS" w:hAnsi="Trebuchet MS"/>
          <w:i/>
          <w:iCs/>
        </w:rPr>
      </w:pPr>
      <w:r>
        <w:rPr>
          <w:rFonts w:ascii="Trebuchet MS" w:hAnsi="Trebuchet MS"/>
        </w:rPr>
        <w:t xml:space="preserve">Have the employees identified as first aid responders been given at a minimum Red Cross First Aid Training?  </w:t>
      </w:r>
      <w:r>
        <w:rPr>
          <w:rFonts w:ascii="Trebuchet MS" w:hAnsi="Trebuchet MS"/>
          <w:highlight w:val="yellow"/>
        </w:rPr>
        <w:t>Yes</w:t>
      </w:r>
      <w:r>
        <w:rPr>
          <w:rFonts w:ascii="Trebuchet MS" w:hAnsi="Trebuchet MS"/>
        </w:rPr>
        <w:t xml:space="preserve"> No N/A</w:t>
      </w:r>
    </w:p>
    <w:p w:rsidR="00204480" w:rsidRDefault="00204480" w:rsidP="00204480">
      <w:pPr>
        <w:pStyle w:val="NormalWeb"/>
        <w:tabs>
          <w:tab w:val="left" w:pos="720"/>
          <w:tab w:val="right" w:pos="5760"/>
          <w:tab w:val="right" w:pos="9360"/>
        </w:tabs>
        <w:spacing w:before="0" w:beforeAutospacing="0" w:after="0" w:afterAutospacing="0"/>
        <w:rPr>
          <w:rFonts w:cs="Arial"/>
          <w:i/>
          <w:iCs/>
        </w:rPr>
      </w:pPr>
    </w:p>
    <w:p w:rsidR="00204480" w:rsidRDefault="00204480" w:rsidP="00204480">
      <w:pPr>
        <w:pStyle w:val="NormalWeb"/>
        <w:tabs>
          <w:tab w:val="left" w:pos="720"/>
          <w:tab w:val="right" w:pos="5760"/>
          <w:tab w:val="right" w:pos="9360"/>
        </w:tabs>
        <w:spacing w:before="0" w:beforeAutospacing="0" w:after="0" w:afterAutospacing="0"/>
        <w:rPr>
          <w:rFonts w:cs="Arial"/>
          <w:i/>
          <w:iCs/>
        </w:rPr>
      </w:pPr>
      <w:r>
        <w:rPr>
          <w:rFonts w:cs="Arial"/>
        </w:rPr>
        <w:t>Are Exposure Control Kits available to staff?</w:t>
      </w:r>
      <w:r>
        <w:rPr>
          <w:rFonts w:cs="Arial"/>
          <w:u w:val="single"/>
        </w:rPr>
        <w:t xml:space="preserve"> </w:t>
      </w:r>
      <w:r>
        <w:rPr>
          <w:rFonts w:cs="Arial"/>
          <w:highlight w:val="yellow"/>
        </w:rPr>
        <w:t>Yes</w:t>
      </w:r>
      <w:r>
        <w:rPr>
          <w:rFonts w:cs="Arial"/>
        </w:rPr>
        <w:t xml:space="preserve"> No N/A </w:t>
      </w:r>
    </w:p>
    <w:p w:rsidR="00204480" w:rsidRDefault="00204480" w:rsidP="00204480">
      <w:pPr>
        <w:pStyle w:val="NormalWeb"/>
        <w:tabs>
          <w:tab w:val="right" w:pos="2160"/>
          <w:tab w:val="right" w:pos="5760"/>
          <w:tab w:val="right" w:pos="9360"/>
        </w:tabs>
        <w:spacing w:before="0" w:beforeAutospacing="0" w:after="0" w:afterAutospacing="0"/>
        <w:rPr>
          <w:rFonts w:cs="Arial"/>
          <w:i/>
          <w:iCs/>
        </w:rPr>
      </w:pPr>
    </w:p>
    <w:p w:rsidR="00204480" w:rsidRDefault="00204480" w:rsidP="00204480">
      <w:pPr>
        <w:pStyle w:val="NormalWeb"/>
        <w:tabs>
          <w:tab w:val="right" w:pos="2160"/>
          <w:tab w:val="right" w:pos="5760"/>
          <w:tab w:val="right" w:pos="9360"/>
        </w:tabs>
        <w:spacing w:before="0" w:beforeAutospacing="0" w:after="0" w:afterAutospacing="0"/>
        <w:rPr>
          <w:rFonts w:cs="Arial"/>
          <w:u w:val="single"/>
        </w:rPr>
      </w:pPr>
      <w:r>
        <w:rPr>
          <w:rFonts w:cs="Arial"/>
        </w:rPr>
        <w:t xml:space="preserve">Location(s): </w:t>
      </w:r>
      <w:r>
        <w:rPr>
          <w:rFonts w:cs="Arial"/>
          <w:u w:val="single"/>
        </w:rPr>
        <w:t>kits are located at each instructor’s desk</w:t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</w:p>
    <w:p w:rsidR="00204480" w:rsidRDefault="00204480" w:rsidP="00204480">
      <w:pPr>
        <w:pStyle w:val="NormalWeb"/>
        <w:tabs>
          <w:tab w:val="left" w:pos="360"/>
          <w:tab w:val="left" w:pos="720"/>
          <w:tab w:val="right" w:pos="9360"/>
        </w:tabs>
        <w:spacing w:before="0" w:beforeAutospacing="0" w:after="0" w:afterAutospacing="0"/>
        <w:rPr>
          <w:rFonts w:cs="Arial"/>
          <w:u w:val="single"/>
        </w:rPr>
      </w:pPr>
    </w:p>
    <w:p w:rsidR="00204480" w:rsidRDefault="00204480" w:rsidP="00204480">
      <w:pPr>
        <w:pStyle w:val="NormalWeb"/>
        <w:tabs>
          <w:tab w:val="left" w:pos="360"/>
          <w:tab w:val="left" w:pos="720"/>
          <w:tab w:val="right" w:pos="9360"/>
        </w:tabs>
        <w:spacing w:before="0" w:beforeAutospacing="0" w:after="0" w:afterAutospacing="0"/>
        <w:rPr>
          <w:rFonts w:cs="Arial"/>
        </w:rPr>
      </w:pPr>
      <w:r>
        <w:rPr>
          <w:rFonts w:cs="Arial"/>
        </w:rPr>
        <w:t>Status of Declination forms:</w:t>
      </w:r>
      <w:r>
        <w:rPr>
          <w:rFonts w:cs="Arial"/>
          <w:u w:val="single"/>
        </w:rPr>
        <w:t xml:space="preserve"> These forms are maint</w:t>
      </w:r>
      <w:r w:rsidR="00BC54D1">
        <w:rPr>
          <w:rFonts w:cs="Arial"/>
          <w:u w:val="single"/>
        </w:rPr>
        <w:t>ained by the Lead School Nurse</w:t>
      </w:r>
      <w:bookmarkStart w:id="0" w:name="_GoBack"/>
      <w:bookmarkEnd w:id="0"/>
      <w:r>
        <w:rPr>
          <w:rFonts w:cs="Arial"/>
          <w:u w:val="single"/>
        </w:rPr>
        <w:t>. The forms are available at the School Nurse’s Office at Park Elementary.</w:t>
      </w:r>
      <w:r>
        <w:rPr>
          <w:rFonts w:cs="Arial"/>
          <w:u w:val="single"/>
        </w:rPr>
        <w:tab/>
      </w:r>
    </w:p>
    <w:p w:rsidR="00204480" w:rsidRDefault="00204480" w:rsidP="00204480">
      <w:pPr>
        <w:pStyle w:val="NormalWeb"/>
        <w:tabs>
          <w:tab w:val="left" w:pos="360"/>
          <w:tab w:val="left" w:pos="720"/>
          <w:tab w:val="right" w:pos="9360"/>
        </w:tabs>
        <w:spacing w:before="0" w:beforeAutospacing="0" w:after="0" w:afterAutospacing="0"/>
        <w:rPr>
          <w:rFonts w:cs="Arial"/>
        </w:rPr>
      </w:pPr>
    </w:p>
    <w:p w:rsidR="00204480" w:rsidRDefault="00204480" w:rsidP="00204480">
      <w:pPr>
        <w:pStyle w:val="NormalWeb"/>
        <w:tabs>
          <w:tab w:val="left" w:pos="360"/>
          <w:tab w:val="left" w:pos="720"/>
          <w:tab w:val="right" w:pos="9360"/>
        </w:tabs>
        <w:spacing w:before="0" w:beforeAutospacing="0" w:after="0" w:afterAutospacing="0"/>
        <w:rPr>
          <w:rFonts w:cs="Arial"/>
        </w:rPr>
      </w:pPr>
      <w:r>
        <w:rPr>
          <w:rFonts w:cs="Arial"/>
        </w:rPr>
        <w:t xml:space="preserve">How is blood or bodily-fluid-containing materials handled at this facility? </w:t>
      </w:r>
      <w:r>
        <w:rPr>
          <w:rFonts w:cs="Arial"/>
          <w:u w:val="single"/>
        </w:rPr>
        <w:t>Custodial staff provides clean-up services. Staff is involved only on an emergency basis</w:t>
      </w:r>
      <w:r>
        <w:rPr>
          <w:rFonts w:cs="Arial"/>
        </w:rPr>
        <w:t>.</w:t>
      </w:r>
    </w:p>
    <w:p w:rsidR="00204480" w:rsidRDefault="00204480" w:rsidP="00204480">
      <w:pPr>
        <w:pStyle w:val="NormalWeb"/>
        <w:tabs>
          <w:tab w:val="left" w:pos="360"/>
          <w:tab w:val="left" w:pos="720"/>
          <w:tab w:val="right" w:pos="9360"/>
        </w:tabs>
        <w:spacing w:before="0" w:beforeAutospacing="0" w:after="0" w:afterAutospacing="0"/>
        <w:rPr>
          <w:rFonts w:cs="Arial"/>
        </w:rPr>
      </w:pPr>
    </w:p>
    <w:p w:rsidR="00204480" w:rsidRDefault="00204480" w:rsidP="00204480">
      <w:pPr>
        <w:pStyle w:val="NormalWeb"/>
        <w:tabs>
          <w:tab w:val="left" w:pos="360"/>
          <w:tab w:val="left" w:pos="720"/>
          <w:tab w:val="right" w:pos="9360"/>
        </w:tabs>
        <w:spacing w:before="0" w:beforeAutospacing="0" w:after="0" w:afterAutospacing="0"/>
        <w:rPr>
          <w:rFonts w:cs="Arial"/>
          <w:u w:val="single"/>
        </w:rPr>
      </w:pPr>
      <w:r>
        <w:rPr>
          <w:rFonts w:cs="Arial"/>
        </w:rPr>
        <w:t xml:space="preserve">Policy regarding cleanup: </w:t>
      </w:r>
      <w:r>
        <w:rPr>
          <w:rFonts w:cs="Arial"/>
          <w:u w:val="single"/>
        </w:rPr>
        <w:t>The custodial staff are to be considered the first in cleanup of bodily fluids.</w:t>
      </w:r>
    </w:p>
    <w:p w:rsidR="00204480" w:rsidRDefault="00204480" w:rsidP="00204480">
      <w:pPr>
        <w:pStyle w:val="NormalWeb"/>
        <w:tabs>
          <w:tab w:val="left" w:pos="360"/>
          <w:tab w:val="left" w:pos="720"/>
          <w:tab w:val="right" w:pos="9360"/>
        </w:tabs>
        <w:spacing w:before="0" w:beforeAutospacing="0" w:after="0" w:afterAutospacing="0"/>
        <w:rPr>
          <w:rFonts w:cs="Arial"/>
          <w:u w:val="single"/>
        </w:rPr>
      </w:pPr>
    </w:p>
    <w:p w:rsidR="00204480" w:rsidRDefault="00204480" w:rsidP="00204480">
      <w:pPr>
        <w:pStyle w:val="NormalWeb"/>
        <w:tabs>
          <w:tab w:val="left" w:pos="360"/>
          <w:tab w:val="left" w:pos="720"/>
          <w:tab w:val="right" w:pos="9360"/>
        </w:tabs>
        <w:spacing w:before="0" w:beforeAutospacing="0" w:after="0" w:afterAutospacing="0"/>
        <w:rPr>
          <w:rFonts w:cs="Arial"/>
          <w:u w:val="single"/>
        </w:rPr>
      </w:pPr>
      <w:r>
        <w:rPr>
          <w:rFonts w:cs="Arial"/>
        </w:rPr>
        <w:t xml:space="preserve">Location of biohazard bags at school: </w:t>
      </w:r>
      <w:r>
        <w:rPr>
          <w:rFonts w:cs="Arial"/>
          <w:u w:val="single"/>
        </w:rPr>
        <w:t>Nurses office West Elementary</w:t>
      </w:r>
      <w:r>
        <w:rPr>
          <w:rFonts w:cs="Arial"/>
          <w:u w:val="single"/>
        </w:rPr>
        <w:tab/>
      </w:r>
    </w:p>
    <w:p w:rsidR="00204480" w:rsidRDefault="00204480" w:rsidP="00204480">
      <w:pPr>
        <w:pStyle w:val="NormalWeb"/>
        <w:tabs>
          <w:tab w:val="left" w:pos="360"/>
          <w:tab w:val="left" w:pos="720"/>
          <w:tab w:val="right" w:pos="9360"/>
        </w:tabs>
        <w:spacing w:before="0" w:beforeAutospacing="0" w:after="0" w:afterAutospacing="0"/>
        <w:rPr>
          <w:rFonts w:cs="Arial"/>
          <w:u w:val="single"/>
        </w:rPr>
      </w:pPr>
    </w:p>
    <w:p w:rsidR="00204480" w:rsidRDefault="00204480" w:rsidP="00204480">
      <w:pPr>
        <w:rPr>
          <w:rFonts w:ascii="Trebuchet MS" w:hAnsi="Trebuchet MS"/>
        </w:rPr>
      </w:pPr>
      <w:proofErr w:type="gramStart"/>
      <w:r>
        <w:rPr>
          <w:rFonts w:ascii="Trebuchet MS" w:hAnsi="Trebuchet MS" w:cs="Arial"/>
        </w:rPr>
        <w:t>Approved disposal location for bio-hazardous waste:</w:t>
      </w:r>
      <w:r>
        <w:rPr>
          <w:rFonts w:ascii="Trebuchet MS" w:hAnsi="Trebuchet MS" w:cs="Arial"/>
          <w:u w:val="single"/>
        </w:rPr>
        <w:t xml:space="preserve"> </w:t>
      </w:r>
      <w:r>
        <w:rPr>
          <w:rFonts w:ascii="Trebuchet MS" w:hAnsi="Trebuchet MS" w:cs="Arial"/>
          <w:u w:val="single"/>
        </w:rPr>
        <w:tab/>
        <w:t>N/A at this time.</w:t>
      </w:r>
      <w:proofErr w:type="gramEnd"/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  <w:u w:val="single"/>
        </w:rPr>
        <w:tab/>
      </w:r>
    </w:p>
    <w:sectPr w:rsidR="00204480" w:rsidSect="00C6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603" w:rsidRDefault="00C04603" w:rsidP="004D367D">
      <w:r>
        <w:separator/>
      </w:r>
    </w:p>
  </w:endnote>
  <w:endnote w:type="continuationSeparator" w:id="0">
    <w:p w:rsidR="00C04603" w:rsidRDefault="00C04603" w:rsidP="004D3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67D" w:rsidRDefault="004D367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67D" w:rsidRDefault="004D367D">
    <w:pPr>
      <w:pStyle w:val="Footer"/>
    </w:pPr>
  </w:p>
  <w:p w:rsidR="004D367D" w:rsidRDefault="004D367D" w:rsidP="004D367D">
    <w:pPr>
      <w:tabs>
        <w:tab w:val="center" w:pos="4680"/>
        <w:tab w:val="right" w:pos="9360"/>
      </w:tabs>
      <w:rPr>
        <w:sz w:val="18"/>
        <w:szCs w:val="18"/>
      </w:rPr>
    </w:pPr>
    <w:r>
      <w:rPr>
        <w:noProof/>
      </w:rPr>
      <w:drawing>
        <wp:anchor distT="36576" distB="36576" distL="36576" distR="36576" simplePos="0" relativeHeight="251658240" behindDoc="0" locked="0" layoutInCell="1" allowOverlap="1">
          <wp:simplePos x="0" y="0"/>
          <wp:positionH relativeFrom="column">
            <wp:posOffset>3646170</wp:posOffset>
          </wp:positionH>
          <wp:positionV relativeFrom="paragraph">
            <wp:posOffset>-46990</wp:posOffset>
          </wp:positionV>
          <wp:extent cx="342900" cy="287655"/>
          <wp:effectExtent l="0" t="0" r="0" b="0"/>
          <wp:wrapNone/>
          <wp:docPr id="1" name="Picture 1" descr="THE EY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HE EY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287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8"/>
        <w:szCs w:val="18"/>
      </w:rPr>
      <w:t>Program Activities Manual</w:t>
    </w:r>
    <w:r>
      <w:tab/>
      <w:t xml:space="preserve">                      </w:t>
    </w:r>
    <w:r>
      <w:tab/>
      <w:t xml:space="preserve"> </w:t>
    </w:r>
    <w:r>
      <w:rPr>
        <w:sz w:val="18"/>
        <w:szCs w:val="18"/>
      </w:rPr>
      <w:t>Advanced Health, Safety and Security</w:t>
    </w:r>
  </w:p>
  <w:p w:rsidR="004D367D" w:rsidRDefault="004D367D">
    <w:pPr>
      <w:pStyle w:val="Footer"/>
    </w:pPr>
  </w:p>
  <w:p w:rsidR="004D367D" w:rsidRDefault="004D367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67D" w:rsidRDefault="004D36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603" w:rsidRDefault="00C04603" w:rsidP="004D367D">
      <w:r>
        <w:separator/>
      </w:r>
    </w:p>
  </w:footnote>
  <w:footnote w:type="continuationSeparator" w:id="0">
    <w:p w:rsidR="00C04603" w:rsidRDefault="00C04603" w:rsidP="004D36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67D" w:rsidRDefault="004D367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67D" w:rsidRDefault="004D367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67D" w:rsidRDefault="004D36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4480"/>
    <w:rsid w:val="0002213B"/>
    <w:rsid w:val="00113FD8"/>
    <w:rsid w:val="001B7F27"/>
    <w:rsid w:val="00204480"/>
    <w:rsid w:val="003967AF"/>
    <w:rsid w:val="00460566"/>
    <w:rsid w:val="004D367D"/>
    <w:rsid w:val="0070501C"/>
    <w:rsid w:val="00743C8A"/>
    <w:rsid w:val="007930A9"/>
    <w:rsid w:val="00914603"/>
    <w:rsid w:val="00996CEA"/>
    <w:rsid w:val="009D5877"/>
    <w:rsid w:val="00B34C4F"/>
    <w:rsid w:val="00B56DAB"/>
    <w:rsid w:val="00BC54D1"/>
    <w:rsid w:val="00BF7688"/>
    <w:rsid w:val="00C04603"/>
    <w:rsid w:val="00C63849"/>
    <w:rsid w:val="00E7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204480"/>
    <w:pPr>
      <w:keepNext/>
      <w:outlineLvl w:val="6"/>
    </w:pPr>
    <w:rPr>
      <w:rFonts w:ascii="Arial" w:hAnsi="Arial" w:cs="Arial"/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204480"/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NormalWeb">
    <w:name w:val="Normal (Web)"/>
    <w:basedOn w:val="Normal"/>
    <w:rsid w:val="00204480"/>
    <w:pPr>
      <w:spacing w:before="100" w:beforeAutospacing="1" w:after="100" w:afterAutospacing="1"/>
    </w:pPr>
    <w:rPr>
      <w:rFonts w:ascii="Trebuchet MS" w:hAnsi="Trebuchet MS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4D36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67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D36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67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6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67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3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Parrie</cp:lastModifiedBy>
  <cp:revision>9</cp:revision>
  <dcterms:created xsi:type="dcterms:W3CDTF">2011-03-02T01:26:00Z</dcterms:created>
  <dcterms:modified xsi:type="dcterms:W3CDTF">2017-01-26T16:17:00Z</dcterms:modified>
</cp:coreProperties>
</file>