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8E1" w:rsidRPr="00BA0D3B" w:rsidRDefault="000278E1" w:rsidP="000278E1">
      <w:pPr>
        <w:pStyle w:val="Heading7"/>
        <w:rPr>
          <w:rFonts w:ascii="Trebuchet MS" w:hAnsi="Trebuchet MS"/>
          <w:sz w:val="28"/>
        </w:rPr>
      </w:pPr>
      <w:r w:rsidRPr="00BA0D3B">
        <w:rPr>
          <w:rFonts w:ascii="Trebuchet MS" w:hAnsi="Trebuchet MS"/>
          <w:sz w:val="28"/>
        </w:rPr>
        <w:t>Checklist of E/OHS Activities for Playground Safety</w:t>
      </w:r>
    </w:p>
    <w:p w:rsidR="000278E1" w:rsidRPr="00BA0D3B" w:rsidRDefault="000278E1" w:rsidP="000278E1">
      <w:pPr>
        <w:pStyle w:val="NormalWeb"/>
        <w:spacing w:before="0" w:beforeAutospacing="0" w:after="0" w:afterAutospacing="0" w:line="360" w:lineRule="auto"/>
        <w:rPr>
          <w:rFonts w:cs="Arial"/>
        </w:rPr>
      </w:pPr>
    </w:p>
    <w:p w:rsidR="000278E1" w:rsidRPr="00BA0D3B" w:rsidRDefault="000278E1" w:rsidP="000278E1">
      <w:pPr>
        <w:rPr>
          <w:rFonts w:ascii="Trebuchet MS" w:hAnsi="Trebuchet MS" w:cs="Arial"/>
        </w:rPr>
      </w:pPr>
      <w:r w:rsidRPr="00BA0D3B">
        <w:rPr>
          <w:rFonts w:ascii="Trebuchet MS" w:hAnsi="Trebuchet MS" w:cs="Arial"/>
        </w:rPr>
        <w:t>Program Contact Person: _</w:t>
      </w:r>
      <w:r w:rsidRPr="00970CE5">
        <w:rPr>
          <w:rFonts w:ascii="Trebuchet MS" w:hAnsi="Trebuchet MS" w:cs="Arial"/>
          <w:u w:val="single"/>
        </w:rPr>
        <w:t xml:space="preserve"> </w:t>
      </w:r>
      <w:r w:rsidRPr="00BA0D3B">
        <w:rPr>
          <w:rFonts w:ascii="Trebuchet MS" w:hAnsi="Trebuchet MS" w:cs="Arial"/>
          <w:u w:val="single"/>
        </w:rPr>
        <w:t xml:space="preserve">Al </w:t>
      </w:r>
      <w:proofErr w:type="spellStart"/>
      <w:r w:rsidRPr="00BA0D3B">
        <w:rPr>
          <w:rFonts w:ascii="Trebuchet MS" w:hAnsi="Trebuchet MS" w:cs="Arial"/>
          <w:u w:val="single"/>
        </w:rPr>
        <w:t>Branchaud</w:t>
      </w:r>
      <w:proofErr w:type="spellEnd"/>
      <w:r w:rsidRPr="00BA0D3B">
        <w:rPr>
          <w:rFonts w:ascii="Trebuchet MS" w:hAnsi="Trebuchet MS" w:cs="Arial"/>
        </w:rPr>
        <w:t xml:space="preserve"> __________________________</w:t>
      </w:r>
    </w:p>
    <w:p w:rsidR="000278E1" w:rsidRPr="00BA0D3B" w:rsidRDefault="000278E1" w:rsidP="000278E1">
      <w:pPr>
        <w:rPr>
          <w:rFonts w:ascii="Trebuchet MS" w:hAnsi="Trebuchet MS" w:cs="Arial"/>
        </w:rPr>
      </w:pPr>
    </w:p>
    <w:p w:rsidR="000278E1" w:rsidRPr="00BA0D3B" w:rsidRDefault="000278E1" w:rsidP="000278E1">
      <w:pPr>
        <w:tabs>
          <w:tab w:val="left" w:pos="720"/>
        </w:tabs>
        <w:rPr>
          <w:rFonts w:ascii="Trebuchet MS" w:hAnsi="Trebuchet MS" w:cs="Arial"/>
          <w:i/>
          <w:iCs/>
        </w:rPr>
      </w:pPr>
      <w:r w:rsidRPr="00BA0D3B">
        <w:rPr>
          <w:rFonts w:ascii="Trebuchet MS" w:hAnsi="Trebuchet MS" w:cs="Arial"/>
        </w:rPr>
        <w:t xml:space="preserve">Is the Playground Safety program in place?  </w:t>
      </w:r>
      <w:proofErr w:type="gramStart"/>
      <w:r w:rsidRPr="00970CE5">
        <w:rPr>
          <w:rFonts w:ascii="Trebuchet MS" w:hAnsi="Trebuchet MS" w:cs="Arial"/>
          <w:i/>
          <w:iCs/>
          <w:highlight w:val="yellow"/>
        </w:rPr>
        <w:t>Yes</w:t>
      </w:r>
      <w:r w:rsidRPr="00BA0D3B">
        <w:rPr>
          <w:rFonts w:ascii="Trebuchet MS" w:hAnsi="Trebuchet MS" w:cs="Arial"/>
          <w:i/>
          <w:iCs/>
        </w:rPr>
        <w:t xml:space="preserve">  No</w:t>
      </w:r>
      <w:proofErr w:type="gramEnd"/>
    </w:p>
    <w:p w:rsidR="000278E1" w:rsidRPr="00BA0D3B" w:rsidRDefault="000278E1" w:rsidP="000278E1">
      <w:pPr>
        <w:pStyle w:val="NormalWeb"/>
        <w:tabs>
          <w:tab w:val="left" w:pos="720"/>
        </w:tabs>
        <w:spacing w:before="0" w:beforeAutospacing="0" w:after="0" w:afterAutospacing="0"/>
        <w:rPr>
          <w:rFonts w:cs="Arial"/>
        </w:rPr>
      </w:pPr>
    </w:p>
    <w:p w:rsidR="000278E1" w:rsidRPr="00BA0D3B" w:rsidRDefault="000278E1" w:rsidP="000278E1">
      <w:pPr>
        <w:tabs>
          <w:tab w:val="left" w:pos="720"/>
        </w:tabs>
        <w:rPr>
          <w:rFonts w:ascii="Trebuchet MS" w:hAnsi="Trebuchet MS" w:cs="Arial"/>
        </w:rPr>
      </w:pPr>
      <w:r w:rsidRPr="00BA0D3B">
        <w:rPr>
          <w:rFonts w:ascii="Trebuchet MS" w:hAnsi="Trebuchet MS" w:cs="Arial"/>
        </w:rPr>
        <w:t xml:space="preserve">Is the Plan current? </w:t>
      </w:r>
      <w:r w:rsidRPr="00BA0D3B">
        <w:rPr>
          <w:rFonts w:ascii="Trebuchet MS" w:hAnsi="Trebuchet MS" w:cs="Arial"/>
          <w:i/>
          <w:iCs/>
        </w:rPr>
        <w:t xml:space="preserve"> </w:t>
      </w:r>
      <w:proofErr w:type="gramStart"/>
      <w:r w:rsidRPr="00970CE5">
        <w:rPr>
          <w:rFonts w:ascii="Trebuchet MS" w:hAnsi="Trebuchet MS" w:cs="Arial"/>
          <w:i/>
          <w:iCs/>
          <w:highlight w:val="yellow"/>
        </w:rPr>
        <w:t>Yes</w:t>
      </w:r>
      <w:r w:rsidRPr="00BA0D3B">
        <w:rPr>
          <w:rFonts w:ascii="Trebuchet MS" w:hAnsi="Trebuchet MS" w:cs="Arial"/>
          <w:i/>
          <w:iCs/>
        </w:rPr>
        <w:t xml:space="preserve">  No</w:t>
      </w:r>
      <w:proofErr w:type="gramEnd"/>
    </w:p>
    <w:p w:rsidR="000278E1" w:rsidRPr="00BA0D3B" w:rsidRDefault="000278E1" w:rsidP="000278E1">
      <w:pPr>
        <w:pStyle w:val="NormalWeb"/>
        <w:tabs>
          <w:tab w:val="left" w:pos="720"/>
        </w:tabs>
        <w:spacing w:before="0" w:beforeAutospacing="0" w:after="0" w:afterAutospacing="0"/>
        <w:rPr>
          <w:rFonts w:cs="Arial"/>
        </w:rPr>
      </w:pPr>
    </w:p>
    <w:p w:rsidR="000278E1" w:rsidRPr="00BA0D3B" w:rsidRDefault="000278E1" w:rsidP="000278E1">
      <w:pPr>
        <w:tabs>
          <w:tab w:val="left" w:pos="720"/>
        </w:tabs>
        <w:rPr>
          <w:rFonts w:ascii="Trebuchet MS" w:hAnsi="Trebuchet MS" w:cs="Arial"/>
        </w:rPr>
      </w:pPr>
      <w:r w:rsidRPr="00BA0D3B">
        <w:rPr>
          <w:rFonts w:ascii="Trebuchet MS" w:hAnsi="Trebuchet MS" w:cs="Arial"/>
        </w:rPr>
        <w:t xml:space="preserve">Has the Plan been reviewed this school year?  </w:t>
      </w:r>
      <w:proofErr w:type="gramStart"/>
      <w:r w:rsidRPr="00970CE5">
        <w:rPr>
          <w:rFonts w:ascii="Trebuchet MS" w:hAnsi="Trebuchet MS" w:cs="Arial"/>
          <w:i/>
          <w:iCs/>
          <w:highlight w:val="yellow"/>
        </w:rPr>
        <w:t>Yes</w:t>
      </w:r>
      <w:r w:rsidRPr="00BA0D3B">
        <w:rPr>
          <w:rFonts w:ascii="Trebuchet MS" w:hAnsi="Trebuchet MS" w:cs="Arial"/>
          <w:i/>
          <w:iCs/>
        </w:rPr>
        <w:t xml:space="preserve">  No</w:t>
      </w:r>
      <w:proofErr w:type="gramEnd"/>
    </w:p>
    <w:p w:rsidR="000278E1" w:rsidRPr="00BA0D3B" w:rsidRDefault="000278E1" w:rsidP="000278E1">
      <w:pPr>
        <w:pStyle w:val="NormalWeb"/>
        <w:tabs>
          <w:tab w:val="left" w:pos="720"/>
        </w:tabs>
        <w:spacing w:before="0" w:beforeAutospacing="0" w:after="0" w:afterAutospacing="0"/>
        <w:rPr>
          <w:rFonts w:cs="Arial"/>
        </w:rPr>
      </w:pPr>
    </w:p>
    <w:p w:rsidR="000278E1" w:rsidRPr="00BA0D3B" w:rsidRDefault="000278E1" w:rsidP="000278E1">
      <w:pPr>
        <w:pStyle w:val="NormalWeb"/>
        <w:tabs>
          <w:tab w:val="left" w:pos="720"/>
        </w:tabs>
        <w:spacing w:before="0" w:beforeAutospacing="0" w:after="0" w:afterAutospacing="0"/>
        <w:rPr>
          <w:rFonts w:cs="Arial"/>
        </w:rPr>
      </w:pPr>
      <w:r w:rsidRPr="00BA0D3B">
        <w:rPr>
          <w:rFonts w:cs="Arial"/>
        </w:rPr>
        <w:t>Surfacing:</w:t>
      </w:r>
    </w:p>
    <w:p w:rsidR="000278E1" w:rsidRPr="00BA0D3B" w:rsidRDefault="000278E1" w:rsidP="000278E1">
      <w:pPr>
        <w:pStyle w:val="NormalWeb"/>
        <w:tabs>
          <w:tab w:val="left" w:pos="720"/>
        </w:tabs>
        <w:spacing w:before="0" w:beforeAutospacing="0" w:after="0" w:afterAutospacing="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 equipment has adequate protective surfacing under and around it and the surfacing materials have not deteriorated</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Loose-fill surfacing materials have no foreign objects or debris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Loose-fill surfacing materials are not compacted and do not have reduced depth in heavy use areas such as under swings or at slide exits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rPr>
          <w:rFonts w:cs="Arial"/>
        </w:rPr>
      </w:pPr>
      <w:r w:rsidRPr="00BA0D3B">
        <w:rPr>
          <w:rFonts w:cs="Arial"/>
        </w:rPr>
        <w:t>General Hazards:</w:t>
      </w:r>
    </w:p>
    <w:p w:rsidR="000278E1" w:rsidRPr="00BA0D3B" w:rsidRDefault="000278E1" w:rsidP="000278E1">
      <w:pPr>
        <w:pStyle w:val="NormalWeb"/>
        <w:tabs>
          <w:tab w:val="left" w:pos="720"/>
          <w:tab w:val="left" w:pos="900"/>
        </w:tabs>
        <w:spacing w:before="0" w:beforeAutospacing="0" w:after="0" w:afterAutospacing="0"/>
        <w:ind w:left="900" w:hanging="900"/>
        <w:rPr>
          <w:rFonts w:cs="Arial"/>
          <w:u w:val="single"/>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sharp points, corners, or edges on the equipment</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missing or damaged protective caps or plugs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hazardous protrusions and projections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potential clothing entanglement hazards, such as open S-hooks or protruding bolts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pinch, crush, and shearing points or exposed moving parts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trip hazards, such as exposed footings on anchoring devices and rocks, roots, or any other environmental obstacles in the play area</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rPr>
        <w:t>Deterioration of the Equipment:</w:t>
      </w:r>
    </w:p>
    <w:p w:rsidR="000278E1" w:rsidRPr="00BA0D3B" w:rsidRDefault="000278E1" w:rsidP="000278E1">
      <w:pPr>
        <w:pStyle w:val="NormalWeb"/>
        <w:tabs>
          <w:tab w:val="left" w:pos="720"/>
          <w:tab w:val="left" w:pos="900"/>
        </w:tabs>
        <w:spacing w:before="0" w:beforeAutospacing="0" w:after="0" w:afterAutospacing="0"/>
        <w:ind w:left="900" w:hanging="900"/>
        <w:rPr>
          <w:rFonts w:cs="Arial"/>
          <w:u w:val="single"/>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 equipment has no rust, rot, cracks, or splinters, especially where it comes in contact with the ground</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broken or missing components on the equipment (e.g., handrails, guardrails, protective barriers, steps, or rungs on ladders) and there are no damaged fences, benches, or signs on the playground</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All equipment is securely anchored</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rPr>
        <w:t>Security of Hardware:</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loose fastening devices or worn connections, such as S-hooks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Moving components, such as swing hangers or merry-go-round bearings, are not worn</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rPr>
        <w:t>Drainage:</w:t>
      </w:r>
    </w:p>
    <w:p w:rsidR="000278E1" w:rsidRPr="00BA0D3B" w:rsidRDefault="000278E1" w:rsidP="000278E1">
      <w:pPr>
        <w:pStyle w:val="NormalWeb"/>
        <w:tabs>
          <w:tab w:val="left" w:pos="720"/>
          <w:tab w:val="left" w:pos="900"/>
        </w:tabs>
        <w:spacing w:before="0" w:beforeAutospacing="0" w:after="0" w:afterAutospacing="0"/>
        <w:ind w:left="900" w:hanging="900"/>
        <w:rPr>
          <w:rFonts w:cs="Arial"/>
          <w:u w:val="single"/>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S</w:t>
      </w:r>
      <w:r w:rsidRPr="00C1578B">
        <w:rPr>
          <w:rFonts w:cs="Arial"/>
          <w:sz w:val="16"/>
          <w:szCs w:val="16"/>
          <w:u w:val="single"/>
        </w:rPr>
        <w:t xml:space="preserve">easonal </w:t>
      </w:r>
      <w:r w:rsidRPr="00BA0D3B">
        <w:rPr>
          <w:rFonts w:cs="Arial"/>
          <w:u w:val="single"/>
        </w:rPr>
        <w:tab/>
      </w:r>
      <w:r w:rsidRPr="00BA0D3B">
        <w:rPr>
          <w:rFonts w:cs="Arial"/>
        </w:rPr>
        <w:tab/>
        <w:t>The entire play area has satisfactory drainage, especially in heavy use areas such as under swings and at slide exits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rPr>
        <w:t>Leaded Paint:</w:t>
      </w:r>
    </w:p>
    <w:p w:rsidR="000278E1" w:rsidRPr="00BA0D3B" w:rsidRDefault="000278E1" w:rsidP="000278E1">
      <w:pPr>
        <w:pStyle w:val="NormalWeb"/>
        <w:tabs>
          <w:tab w:val="left" w:pos="720"/>
          <w:tab w:val="left" w:pos="900"/>
        </w:tabs>
        <w:spacing w:before="0" w:beforeAutospacing="0" w:after="0" w:afterAutospacing="0"/>
        <w:ind w:left="900" w:hanging="900"/>
        <w:rPr>
          <w:rFonts w:cs="Arial"/>
          <w:u w:val="single"/>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 leaded paint used on the playground equipment has not deteriorated as noted by peeling, cracking, chipping, or chalking</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areas of visible leaded paint chips or accumulation of lead dust</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rPr>
          <w:rFonts w:cs="Arial"/>
        </w:rPr>
      </w:pPr>
      <w:r w:rsidRPr="00BA0D3B">
        <w:rPr>
          <w:rFonts w:cs="Arial"/>
        </w:rPr>
        <w:t>General Upkeep of Playgrounds:</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 entire playground is free from miscellaneous debris or litter such as tree branches, soda cans, bottles, glass, etc.</w:t>
      </w: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p>
    <w:p w:rsidR="000278E1" w:rsidRPr="00BA0D3B" w:rsidRDefault="000278E1" w:rsidP="000278E1">
      <w:pPr>
        <w:pStyle w:val="NormalWeb"/>
        <w:tabs>
          <w:tab w:val="left" w:pos="720"/>
          <w:tab w:val="left" w:pos="900"/>
        </w:tabs>
        <w:spacing w:before="0" w:beforeAutospacing="0" w:after="0" w:afterAutospacing="0"/>
        <w:ind w:left="900" w:hanging="900"/>
        <w:rPr>
          <w:rFonts w:cs="Arial"/>
        </w:rPr>
      </w:pPr>
      <w:r w:rsidRPr="00BA0D3B">
        <w:rPr>
          <w:rFonts w:cs="Arial"/>
          <w:u w:val="single"/>
        </w:rPr>
        <w:t xml:space="preserve">   </w:t>
      </w:r>
      <w:r>
        <w:rPr>
          <w:rFonts w:cs="Arial"/>
          <w:u w:val="single"/>
        </w:rPr>
        <w:t>X</w:t>
      </w:r>
      <w:r w:rsidRPr="00BA0D3B">
        <w:rPr>
          <w:rFonts w:cs="Arial"/>
          <w:u w:val="single"/>
        </w:rPr>
        <w:tab/>
      </w:r>
      <w:r w:rsidRPr="00BA0D3B">
        <w:rPr>
          <w:rFonts w:cs="Arial"/>
        </w:rPr>
        <w:tab/>
        <w:t>There are no missing or full trash receptacles</w:t>
      </w:r>
    </w:p>
    <w:p w:rsidR="00322BD6" w:rsidRDefault="00322BD6" w:rsidP="000278E1">
      <w:bookmarkStart w:id="0" w:name="_GoBack"/>
      <w:bookmarkEnd w:id="0"/>
    </w:p>
    <w:sectPr w:rsidR="00322B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8E1"/>
    <w:rsid w:val="000278E1"/>
    <w:rsid w:val="00322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8E1"/>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0278E1"/>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0278E1"/>
    <w:rPr>
      <w:rFonts w:ascii="Arial" w:eastAsia="Times New Roman" w:hAnsi="Arial" w:cs="Arial"/>
      <w:b/>
      <w:bCs/>
      <w:color w:val="000000"/>
      <w:sz w:val="24"/>
      <w:szCs w:val="24"/>
    </w:rPr>
  </w:style>
  <w:style w:type="paragraph" w:styleId="NormalWeb">
    <w:name w:val="Normal (Web)"/>
    <w:basedOn w:val="Normal"/>
    <w:rsid w:val="000278E1"/>
    <w:pPr>
      <w:spacing w:before="100" w:beforeAutospacing="1" w:after="100" w:afterAutospacing="1"/>
    </w:pPr>
    <w:rPr>
      <w:rFonts w:ascii="Trebuchet MS" w:hAnsi="Trebuchet M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8E1"/>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0278E1"/>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0278E1"/>
    <w:rPr>
      <w:rFonts w:ascii="Arial" w:eastAsia="Times New Roman" w:hAnsi="Arial" w:cs="Arial"/>
      <w:b/>
      <w:bCs/>
      <w:color w:val="000000"/>
      <w:sz w:val="24"/>
      <w:szCs w:val="24"/>
    </w:rPr>
  </w:style>
  <w:style w:type="paragraph" w:styleId="NormalWeb">
    <w:name w:val="Normal (Web)"/>
    <w:basedOn w:val="Normal"/>
    <w:rsid w:val="000278E1"/>
    <w:pPr>
      <w:spacing w:before="100" w:beforeAutospacing="1" w:after="100" w:afterAutospacing="1"/>
    </w:pPr>
    <w:rPr>
      <w:rFonts w:ascii="Trebuchet MS" w:hAnsi="Trebuchet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virus-3</dc:creator>
  <cp:lastModifiedBy>virus-3</cp:lastModifiedBy>
  <cp:revision>1</cp:revision>
  <dcterms:created xsi:type="dcterms:W3CDTF">2013-12-03T18:00:00Z</dcterms:created>
  <dcterms:modified xsi:type="dcterms:W3CDTF">2013-12-03T18:01:00Z</dcterms:modified>
</cp:coreProperties>
</file>