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45" w:rsidRPr="00CF34E0" w:rsidRDefault="00B57745" w:rsidP="00B57745">
      <w:pPr>
        <w:pStyle w:val="Heading7"/>
        <w:rPr>
          <w:rFonts w:ascii="Trebuchet MS" w:hAnsi="Trebuchet MS"/>
          <w:sz w:val="28"/>
        </w:rPr>
      </w:pPr>
      <w:r w:rsidRPr="00CF34E0">
        <w:rPr>
          <w:rFonts w:ascii="Trebuchet MS" w:hAnsi="Trebuchet MS"/>
          <w:sz w:val="28"/>
        </w:rPr>
        <w:t>Checklist of E/OHS Activities for Asbestos Management</w:t>
      </w:r>
    </w:p>
    <w:p w:rsidR="00B57745" w:rsidRPr="00CF34E0" w:rsidRDefault="00B57745" w:rsidP="00B57745">
      <w:pPr>
        <w:pStyle w:val="NormalWeb"/>
        <w:spacing w:before="0" w:beforeAutospacing="0" w:after="0" w:afterAutospacing="0"/>
        <w:rPr>
          <w:rFonts w:cs="Arial"/>
        </w:rPr>
      </w:pPr>
    </w:p>
    <w:p w:rsidR="00B57745" w:rsidRPr="00CF34E0" w:rsidRDefault="00B57745" w:rsidP="00B57745">
      <w:pPr>
        <w:rPr>
          <w:rFonts w:ascii="Trebuchet MS" w:hAnsi="Trebuchet MS" w:cs="Arial"/>
        </w:rPr>
      </w:pPr>
      <w:r w:rsidRPr="00CF34E0">
        <w:rPr>
          <w:rFonts w:ascii="Trebuchet MS" w:hAnsi="Trebuchet MS"/>
        </w:rPr>
        <w:t>Program Contact Person</w:t>
      </w:r>
      <w:r w:rsidRPr="00CF34E0">
        <w:rPr>
          <w:rFonts w:ascii="Trebuchet MS" w:hAnsi="Trebuchet MS" w:cs="Arial"/>
        </w:rPr>
        <w:t>:</w:t>
      </w:r>
      <w:r>
        <w:rPr>
          <w:rFonts w:ascii="Trebuchet MS" w:hAnsi="Trebuchet MS" w:cs="Arial"/>
          <w:u w:val="single"/>
        </w:rPr>
        <w:t xml:space="preserve">  </w:t>
      </w:r>
      <w:r>
        <w:rPr>
          <w:rFonts w:ascii="Trebuchet MS" w:hAnsi="Trebuchet MS" w:cs="Arial"/>
          <w:u w:val="single"/>
        </w:rPr>
        <w:tab/>
      </w:r>
      <w:r w:rsidR="004D4F9B">
        <w:rPr>
          <w:rFonts w:ascii="Trebuchet MS" w:hAnsi="Trebuchet MS" w:cs="Arial"/>
          <w:u w:val="single"/>
        </w:rPr>
        <w:t xml:space="preserve">Carol </w:t>
      </w:r>
      <w:proofErr w:type="spellStart"/>
      <w:r w:rsidR="004D4F9B">
        <w:rPr>
          <w:rFonts w:ascii="Trebuchet MS" w:hAnsi="Trebuchet MS" w:cs="Arial"/>
          <w:u w:val="single"/>
        </w:rPr>
        <w:t>DeSmet</w:t>
      </w:r>
      <w:proofErr w:type="spellEnd"/>
      <w:r w:rsidR="004D4F9B">
        <w:rPr>
          <w:rFonts w:ascii="Trebuchet MS" w:hAnsi="Trebuchet MS" w:cs="Arial"/>
          <w:u w:val="single"/>
        </w:rPr>
        <w:t xml:space="preserve">, </w:t>
      </w:r>
      <w:proofErr w:type="spellStart"/>
      <w:r w:rsidR="004D4F9B">
        <w:rPr>
          <w:rFonts w:ascii="Trebuchet MS" w:hAnsi="Trebuchet MS" w:cs="Arial"/>
          <w:u w:val="single"/>
        </w:rPr>
        <w:t>LeRoy</w:t>
      </w:r>
      <w:proofErr w:type="spellEnd"/>
      <w:r w:rsidR="004D4F9B">
        <w:rPr>
          <w:rFonts w:ascii="Trebuchet MS" w:hAnsi="Trebuchet MS" w:cs="Arial"/>
          <w:u w:val="single"/>
        </w:rPr>
        <w:t xml:space="preserve"> </w:t>
      </w:r>
      <w:proofErr w:type="spellStart"/>
      <w:r w:rsidR="004D4F9B">
        <w:rPr>
          <w:rFonts w:ascii="Trebuchet MS" w:hAnsi="Trebuchet MS" w:cs="Arial"/>
          <w:u w:val="single"/>
        </w:rPr>
        <w:t>Sik</w:t>
      </w:r>
      <w:proofErr w:type="spellEnd"/>
      <w:r w:rsidRPr="00CF34E0">
        <w:rPr>
          <w:rFonts w:ascii="Trebuchet MS" w:hAnsi="Trebuchet MS" w:cs="Arial"/>
          <w:u w:val="single"/>
        </w:rPr>
        <w:tab/>
      </w:r>
      <w:r w:rsidRPr="00CF34E0">
        <w:rPr>
          <w:rFonts w:ascii="Trebuchet MS" w:hAnsi="Trebuchet MS" w:cs="Arial"/>
          <w:u w:val="single"/>
        </w:rPr>
        <w:tab/>
      </w:r>
      <w:r w:rsidRPr="00CF34E0">
        <w:rPr>
          <w:rFonts w:ascii="Trebuchet MS" w:hAnsi="Trebuchet MS" w:cs="Arial"/>
          <w:u w:val="single"/>
        </w:rPr>
        <w:tab/>
      </w:r>
      <w:r w:rsidRPr="00CF34E0">
        <w:rPr>
          <w:rFonts w:ascii="Trebuchet MS" w:hAnsi="Trebuchet MS" w:cs="Arial"/>
          <w:u w:val="single"/>
        </w:rPr>
        <w:tab/>
      </w:r>
      <w:r w:rsidRPr="00CF34E0">
        <w:rPr>
          <w:rFonts w:ascii="Trebuchet MS" w:hAnsi="Trebuchet MS" w:cs="Arial"/>
          <w:u w:val="single"/>
        </w:rPr>
        <w:tab/>
      </w:r>
    </w:p>
    <w:p w:rsidR="00B57745" w:rsidRPr="00CF34E0" w:rsidRDefault="00B57745" w:rsidP="00B57745">
      <w:pPr>
        <w:rPr>
          <w:rFonts w:ascii="Trebuchet MS" w:hAnsi="Trebuchet MS" w:cs="Arial"/>
          <w:u w:val="single"/>
        </w:rPr>
      </w:pPr>
      <w:r w:rsidRPr="00CF34E0">
        <w:rPr>
          <w:rFonts w:ascii="Trebuchet MS" w:hAnsi="Trebuchet MS" w:cs="Arial"/>
          <w:u w:val="single"/>
        </w:rPr>
        <w:t xml:space="preserve">                                                        </w:t>
      </w:r>
    </w:p>
    <w:p w:rsidR="00B57745" w:rsidRPr="00CF34E0" w:rsidRDefault="00B57745" w:rsidP="00B57745">
      <w:pPr>
        <w:tabs>
          <w:tab w:val="left" w:pos="72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CF34E0">
        <w:rPr>
          <w:rFonts w:ascii="Trebuchet MS" w:hAnsi="Trebuchet MS" w:cs="Arial"/>
        </w:rPr>
        <w:t xml:space="preserve">Is the Asbestos Management Plan in place? </w:t>
      </w:r>
      <w:r w:rsidRPr="00CF34E0">
        <w:rPr>
          <w:rFonts w:ascii="Trebuchet MS" w:hAnsi="Trebuchet MS" w:cs="Arial"/>
          <w:highlight w:val="yellow"/>
        </w:rPr>
        <w:t>Yes</w:t>
      </w:r>
      <w:r w:rsidRPr="00CF34E0">
        <w:rPr>
          <w:rFonts w:ascii="Trebuchet MS" w:hAnsi="Trebuchet MS" w:cs="Arial"/>
        </w:rPr>
        <w:t xml:space="preserve"> No N/A </w:t>
      </w:r>
    </w:p>
    <w:p w:rsidR="00B57745" w:rsidRPr="00CF34E0" w:rsidRDefault="00B57745" w:rsidP="00B5774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B57745" w:rsidRPr="00CF34E0" w:rsidRDefault="00B57745" w:rsidP="00B57745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CF34E0">
        <w:rPr>
          <w:rFonts w:ascii="Trebuchet MS" w:hAnsi="Trebuchet MS" w:cs="Arial"/>
        </w:rPr>
        <w:t xml:space="preserve">Is the Plan current for all buildings? </w:t>
      </w:r>
      <w:r w:rsidRPr="00CF34E0">
        <w:rPr>
          <w:rFonts w:ascii="Trebuchet MS" w:hAnsi="Trebuchet MS" w:cs="Arial"/>
          <w:i/>
          <w:iCs/>
        </w:rPr>
        <w:t xml:space="preserve"> </w:t>
      </w:r>
      <w:r w:rsidRPr="00CF34E0">
        <w:rPr>
          <w:rFonts w:ascii="Trebuchet MS" w:hAnsi="Trebuchet MS" w:cs="Arial"/>
          <w:highlight w:val="yellow"/>
        </w:rPr>
        <w:t>Yes</w:t>
      </w:r>
      <w:r w:rsidRPr="00CF34E0">
        <w:rPr>
          <w:rFonts w:ascii="Trebuchet MS" w:hAnsi="Trebuchet MS" w:cs="Arial"/>
        </w:rPr>
        <w:t xml:space="preserve"> No N/A</w:t>
      </w:r>
    </w:p>
    <w:p w:rsidR="00B57745" w:rsidRPr="00CF34E0" w:rsidRDefault="00B57745" w:rsidP="00B57745">
      <w:pPr>
        <w:pStyle w:val="Header"/>
        <w:tabs>
          <w:tab w:val="left" w:pos="72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CF34E0">
        <w:rPr>
          <w:rFonts w:ascii="Trebuchet MS" w:hAnsi="Trebuchet MS" w:cs="Arial"/>
        </w:rPr>
        <w:t xml:space="preserve">Has the Plan (or Plans) been reviewed this school year?  </w:t>
      </w:r>
      <w:r w:rsidRPr="00CF34E0">
        <w:rPr>
          <w:rFonts w:ascii="Trebuchet MS" w:hAnsi="Trebuchet MS" w:cs="Arial"/>
          <w:highlight w:val="yellow"/>
        </w:rPr>
        <w:t>Yes</w:t>
      </w:r>
      <w:r w:rsidRPr="00CF34E0">
        <w:rPr>
          <w:rFonts w:ascii="Trebuchet MS" w:hAnsi="Trebuchet MS" w:cs="Arial"/>
        </w:rPr>
        <w:t xml:space="preserve"> No N/A</w:t>
      </w:r>
    </w:p>
    <w:p w:rsidR="00B57745" w:rsidRPr="00CF34E0" w:rsidRDefault="00B57745" w:rsidP="00B57745">
      <w:pPr>
        <w:tabs>
          <w:tab w:val="left" w:pos="720"/>
        </w:tabs>
        <w:rPr>
          <w:rFonts w:ascii="Trebuchet MS" w:hAnsi="Trebuchet MS" w:cs="Arial"/>
          <w:i/>
          <w:iCs/>
        </w:rPr>
      </w:pPr>
      <w:bookmarkStart w:id="0" w:name="_GoBack"/>
      <w:bookmarkEnd w:id="0"/>
    </w:p>
    <w:p w:rsidR="00B57745" w:rsidRPr="00CF34E0" w:rsidRDefault="00B57745" w:rsidP="00B57745">
      <w:pPr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 xml:space="preserve">The Plan is located at affected building: </w:t>
      </w:r>
      <w:r w:rsidRPr="00CF34E0">
        <w:rPr>
          <w:rFonts w:ascii="Trebuchet MS" w:hAnsi="Trebuchet MS" w:cs="Arial"/>
          <w:u w:val="single"/>
        </w:rPr>
        <w:t>School Office</w:t>
      </w:r>
      <w:r w:rsidRPr="00CF34E0">
        <w:rPr>
          <w:rFonts w:ascii="Trebuchet MS" w:hAnsi="Trebuchet MS" w:cs="Arial"/>
          <w:u w:val="single"/>
        </w:rPr>
        <w:tab/>
      </w:r>
    </w:p>
    <w:p w:rsidR="00B57745" w:rsidRPr="00CF34E0" w:rsidRDefault="00B57745" w:rsidP="00B57745">
      <w:pPr>
        <w:tabs>
          <w:tab w:val="left" w:pos="72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B57745" w:rsidRPr="00CF34E0" w:rsidRDefault="00B57745" w:rsidP="00B57745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 xml:space="preserve">Training for Asbestos Awareness was conducted </w:t>
      </w:r>
      <w:r>
        <w:rPr>
          <w:rFonts w:ascii="Trebuchet MS" w:hAnsi="Trebuchet MS" w:cs="Arial"/>
          <w:u w:val="single"/>
        </w:rPr>
        <w:t xml:space="preserve">                                 </w:t>
      </w:r>
      <w:r w:rsidRPr="00CF34E0">
        <w:rPr>
          <w:rFonts w:ascii="Trebuchet MS" w:hAnsi="Trebuchet MS" w:cs="Arial"/>
        </w:rPr>
        <w:t>.</w:t>
      </w:r>
    </w:p>
    <w:p w:rsidR="00B57745" w:rsidRPr="00CF34E0" w:rsidRDefault="00B57745" w:rsidP="00B57745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 xml:space="preserve">New PT employees received training on </w:t>
      </w:r>
      <w:r w:rsidRPr="00CF34E0">
        <w:rPr>
          <w:rFonts w:ascii="Trebuchet MS" w:hAnsi="Trebuchet MS" w:cs="Arial"/>
          <w:u w:val="single"/>
        </w:rPr>
        <w:t xml:space="preserve">       N/A                     .     </w:t>
      </w: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CF34E0">
        <w:rPr>
          <w:rFonts w:ascii="Trebuchet MS" w:hAnsi="Trebuchet MS" w:cs="Arial"/>
          <w:i/>
          <w:iCs/>
          <w:sz w:val="16"/>
        </w:rPr>
        <w:tab/>
      </w:r>
      <w:r w:rsidRPr="00CF34E0"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 w:rsidRPr="00CF34E0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CF34E0">
        <w:rPr>
          <w:rFonts w:ascii="Trebuchet MS" w:hAnsi="Trebuchet MS" w:cs="Arial"/>
          <w:i/>
          <w:iCs/>
          <w:sz w:val="16"/>
        </w:rPr>
        <w:t>)</w:t>
      </w:r>
    </w:p>
    <w:p w:rsidR="00B57745" w:rsidRPr="00CF34E0" w:rsidRDefault="00B57745" w:rsidP="00B57745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>Annual written notification has been prepared</w:t>
      </w:r>
      <w:proofErr w:type="gramStart"/>
      <w:r w:rsidRPr="00CF34E0">
        <w:rPr>
          <w:rFonts w:ascii="Trebuchet MS" w:hAnsi="Trebuchet MS" w:cs="Arial"/>
        </w:rPr>
        <w:t>;</w:t>
      </w:r>
      <w:r>
        <w:rPr>
          <w:rFonts w:ascii="Trebuchet MS" w:hAnsi="Trebuchet MS" w:cs="Arial"/>
        </w:rPr>
        <w:t>_</w:t>
      </w:r>
      <w:proofErr w:type="gramEnd"/>
      <w:r>
        <w:rPr>
          <w:rFonts w:ascii="Trebuchet MS" w:hAnsi="Trebuchet MS" w:cs="Arial"/>
        </w:rPr>
        <w:t>_________________.</w:t>
      </w:r>
    </w:p>
    <w:p w:rsidR="00B57745" w:rsidRPr="00CF34E0" w:rsidRDefault="00B57745" w:rsidP="00B57745">
      <w:pPr>
        <w:tabs>
          <w:tab w:val="left" w:pos="720"/>
          <w:tab w:val="left" w:pos="4320"/>
          <w:tab w:val="right" w:pos="9360"/>
        </w:tabs>
        <w:rPr>
          <w:rFonts w:ascii="Trebuchet MS" w:hAnsi="Trebuchet MS" w:cs="Arial"/>
          <w:i/>
          <w:iCs/>
          <w:sz w:val="16"/>
        </w:rPr>
      </w:pPr>
    </w:p>
    <w:p w:rsidR="00B57745" w:rsidRPr="00CF34E0" w:rsidRDefault="00B57745" w:rsidP="00B57745">
      <w:pPr>
        <w:tabs>
          <w:tab w:val="left" w:pos="720"/>
          <w:tab w:val="left" w:pos="432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CF34E0">
        <w:rPr>
          <w:rFonts w:ascii="Trebuchet MS" w:hAnsi="Trebuchet MS" w:cs="Arial"/>
          <w:i/>
          <w:iCs/>
          <w:sz w:val="16"/>
        </w:rPr>
        <w:tab/>
      </w:r>
      <w:r w:rsidRPr="00CF34E0">
        <w:rPr>
          <w:rFonts w:ascii="Trebuchet MS" w:hAnsi="Trebuchet MS" w:cs="Arial"/>
          <w:i/>
          <w:iCs/>
          <w:sz w:val="16"/>
        </w:rPr>
        <w:tab/>
        <w:t xml:space="preserve">                                    (</w:t>
      </w:r>
      <w:proofErr w:type="gramStart"/>
      <w:r w:rsidRPr="00CF34E0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CF34E0">
        <w:rPr>
          <w:rFonts w:ascii="Trebuchet MS" w:hAnsi="Trebuchet MS" w:cs="Arial"/>
          <w:i/>
          <w:iCs/>
          <w:sz w:val="16"/>
        </w:rPr>
        <w:t>)</w:t>
      </w: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>Notification appeared in the following publication(s):</w:t>
      </w:r>
    </w:p>
    <w:p w:rsidR="00B57745" w:rsidRPr="00CF34E0" w:rsidRDefault="00B57745" w:rsidP="00B57745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7200"/>
          <w:tab w:val="right" w:pos="936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7200"/>
          <w:tab w:val="right" w:pos="9360"/>
        </w:tabs>
        <w:rPr>
          <w:rFonts w:ascii="Trebuchet MS" w:hAnsi="Trebuchet MS" w:cs="Arial"/>
          <w:i/>
          <w:iCs/>
          <w:u w:val="single"/>
        </w:rPr>
      </w:pPr>
      <w:r w:rsidRPr="00CF34E0">
        <w:rPr>
          <w:rFonts w:ascii="Trebuchet MS" w:hAnsi="Trebuchet MS" w:cs="Arial"/>
        </w:rPr>
        <w:tab/>
      </w:r>
      <w:r w:rsidRPr="00CF34E0">
        <w:rPr>
          <w:rFonts w:ascii="Trebuchet MS" w:hAnsi="Trebuchet MS" w:cs="Arial"/>
          <w:i/>
          <w:iCs/>
          <w:u w:val="single"/>
        </w:rPr>
        <w:t>Name of publication</w:t>
      </w:r>
      <w:r w:rsidRPr="00CF34E0">
        <w:rPr>
          <w:rFonts w:ascii="Trebuchet MS" w:hAnsi="Trebuchet MS" w:cs="Arial"/>
          <w:i/>
          <w:iCs/>
          <w:u w:val="single"/>
        </w:rPr>
        <w:tab/>
        <w:t>Date</w:t>
      </w:r>
      <w:r w:rsidRPr="00CF34E0">
        <w:rPr>
          <w:rFonts w:ascii="Trebuchet MS" w:hAnsi="Trebuchet MS" w:cs="Arial"/>
          <w:i/>
          <w:iCs/>
          <w:u w:val="single"/>
        </w:rPr>
        <w:tab/>
      </w: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 xml:space="preserve">                                                            </w:t>
      </w: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 xml:space="preserve">Three-year re-inspection Surveillance was conducted: </w:t>
      </w:r>
      <w:r w:rsidR="004D4F9B">
        <w:rPr>
          <w:rFonts w:ascii="Trebuchet MS" w:hAnsi="Trebuchet MS" w:cs="Arial"/>
          <w:u w:val="single"/>
        </w:rPr>
        <w:t>1/23</w:t>
      </w:r>
      <w:r>
        <w:rPr>
          <w:rFonts w:ascii="Trebuchet MS" w:hAnsi="Trebuchet MS" w:cs="Arial"/>
          <w:u w:val="single"/>
        </w:rPr>
        <w:t>/2014</w:t>
      </w:r>
      <w:r w:rsidRPr="00CF34E0">
        <w:rPr>
          <w:rFonts w:ascii="Trebuchet MS" w:hAnsi="Trebuchet MS" w:cs="Arial"/>
          <w:u w:val="single"/>
        </w:rPr>
        <w:tab/>
        <w:t xml:space="preserve">    </w:t>
      </w:r>
      <w:r w:rsidRPr="00CF34E0">
        <w:rPr>
          <w:rFonts w:ascii="Trebuchet MS" w:hAnsi="Trebuchet MS" w:cs="Arial"/>
        </w:rPr>
        <w:t>.</w:t>
      </w:r>
    </w:p>
    <w:p w:rsidR="00B57745" w:rsidRPr="00CF34E0" w:rsidRDefault="00B57745" w:rsidP="00B57745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B57745" w:rsidRDefault="00B57745" w:rsidP="00B57745">
      <w:pPr>
        <w:tabs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CF34E0">
        <w:rPr>
          <w:rFonts w:ascii="Trebuchet MS" w:hAnsi="Trebuchet MS" w:cs="Arial"/>
        </w:rPr>
        <w:t>6-month Periodic Surveillance was conducted:</w:t>
      </w:r>
      <w:r w:rsidRPr="00CF34E0">
        <w:rPr>
          <w:rFonts w:ascii="Trebuchet MS" w:hAnsi="Trebuchet MS" w:cs="Arial"/>
        </w:rPr>
        <w:tab/>
      </w:r>
      <w:r w:rsidR="004D4F9B">
        <w:rPr>
          <w:rFonts w:ascii="Trebuchet MS" w:hAnsi="Trebuchet MS" w:cs="Arial"/>
          <w:u w:val="single"/>
        </w:rPr>
        <w:t xml:space="preserve"> 1/23</w:t>
      </w:r>
      <w:r>
        <w:rPr>
          <w:rFonts w:ascii="Trebuchet MS" w:hAnsi="Trebuchet MS" w:cs="Arial"/>
          <w:u w:val="single"/>
        </w:rPr>
        <w:t>/2014</w:t>
      </w:r>
      <w:r w:rsidRPr="00CF34E0">
        <w:rPr>
          <w:rFonts w:ascii="Trebuchet MS" w:hAnsi="Trebuchet MS" w:cs="Arial"/>
          <w:i/>
          <w:iCs/>
          <w:sz w:val="16"/>
        </w:rPr>
        <w:tab/>
      </w:r>
      <w:r w:rsidRPr="00CF34E0">
        <w:rPr>
          <w:rFonts w:ascii="Trebuchet MS" w:hAnsi="Trebuchet MS" w:cs="Arial"/>
          <w:i/>
          <w:iCs/>
          <w:sz w:val="16"/>
        </w:rPr>
        <w:tab/>
      </w:r>
    </w:p>
    <w:p w:rsidR="00B57745" w:rsidRPr="00CF34E0" w:rsidRDefault="00B57745" w:rsidP="00B57745">
      <w:pPr>
        <w:tabs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i/>
          <w:iCs/>
          <w:sz w:val="16"/>
        </w:rPr>
        <w:tab/>
      </w:r>
      <w:r>
        <w:rPr>
          <w:rFonts w:ascii="Trebuchet MS" w:hAnsi="Trebuchet MS" w:cs="Arial"/>
          <w:i/>
          <w:iCs/>
          <w:sz w:val="16"/>
        </w:rPr>
        <w:tab/>
      </w:r>
      <w:r w:rsidRPr="00CF34E0">
        <w:rPr>
          <w:rFonts w:ascii="Trebuchet MS" w:hAnsi="Trebuchet MS" w:cs="Arial"/>
          <w:i/>
          <w:iCs/>
          <w:sz w:val="16"/>
        </w:rPr>
        <w:t>(</w:t>
      </w:r>
      <w:proofErr w:type="gramStart"/>
      <w:r w:rsidRPr="00CF34E0">
        <w:rPr>
          <w:rFonts w:ascii="Trebuchet MS" w:hAnsi="Trebuchet MS" w:cs="Arial"/>
          <w:i/>
          <w:iCs/>
          <w:sz w:val="16"/>
        </w:rPr>
        <w:t>first</w:t>
      </w:r>
      <w:proofErr w:type="gramEnd"/>
      <w:r w:rsidRPr="00CF34E0">
        <w:rPr>
          <w:rFonts w:ascii="Trebuchet MS" w:hAnsi="Trebuchet MS" w:cs="Arial"/>
          <w:i/>
          <w:iCs/>
          <w:sz w:val="16"/>
        </w:rPr>
        <w:t xml:space="preserve"> date)</w:t>
      </w: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B57745" w:rsidRPr="00AF1CE5" w:rsidRDefault="00B57745" w:rsidP="00B57745">
      <w:pPr>
        <w:pStyle w:val="Header"/>
        <w:tabs>
          <w:tab w:val="clear" w:pos="4320"/>
          <w:tab w:val="clear" w:pos="8640"/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  <w:u w:val="single"/>
        </w:rPr>
      </w:pPr>
      <w:r w:rsidRPr="00CF34E0">
        <w:rPr>
          <w:rFonts w:ascii="Trebuchet MS" w:hAnsi="Trebuchet MS" w:cs="Arial"/>
        </w:rPr>
        <w:tab/>
      </w:r>
      <w:r w:rsidRPr="00CF34E0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___________</w:t>
      </w:r>
    </w:p>
    <w:p w:rsidR="00B57745" w:rsidRPr="00CF34E0" w:rsidRDefault="00B57745" w:rsidP="00B57745">
      <w:pPr>
        <w:tabs>
          <w:tab w:val="left" w:pos="720"/>
          <w:tab w:val="left" w:pos="522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CF34E0">
        <w:rPr>
          <w:rFonts w:ascii="Trebuchet MS" w:hAnsi="Trebuchet MS" w:cs="Arial"/>
          <w:i/>
          <w:iCs/>
          <w:sz w:val="16"/>
        </w:rPr>
        <w:tab/>
      </w:r>
      <w:r w:rsidRPr="00CF34E0"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 w:rsidRPr="00CF34E0">
        <w:rPr>
          <w:rFonts w:ascii="Trebuchet MS" w:hAnsi="Trebuchet MS" w:cs="Arial"/>
          <w:i/>
          <w:iCs/>
          <w:sz w:val="16"/>
        </w:rPr>
        <w:t>second</w:t>
      </w:r>
      <w:proofErr w:type="gramEnd"/>
      <w:r w:rsidRPr="00CF34E0">
        <w:rPr>
          <w:rFonts w:ascii="Trebuchet MS" w:hAnsi="Trebuchet MS" w:cs="Arial"/>
          <w:i/>
          <w:iCs/>
          <w:sz w:val="16"/>
        </w:rPr>
        <w:t xml:space="preserve"> date)</w:t>
      </w:r>
    </w:p>
    <w:p w:rsidR="00B57745" w:rsidRPr="00CF34E0" w:rsidRDefault="00B57745" w:rsidP="00B57745">
      <w:pPr>
        <w:tabs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 w:rsidRPr="00CF34E0">
        <w:rPr>
          <w:rFonts w:ascii="Trebuchet MS" w:hAnsi="Trebuchet MS" w:cs="Arial"/>
        </w:rPr>
        <w:t xml:space="preserve">All caution labels have been posted.  </w:t>
      </w:r>
    </w:p>
    <w:p w:rsidR="00B57745" w:rsidRPr="00CF34E0" w:rsidRDefault="00B57745" w:rsidP="00B57745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  <w:i/>
          <w:iCs/>
        </w:rPr>
        <w:tab/>
        <w:t>Label locations:</w:t>
      </w:r>
      <w:r w:rsidRPr="00CF34E0">
        <w:rPr>
          <w:rFonts w:ascii="Trebuchet MS" w:hAnsi="Trebuchet MS" w:cs="Arial"/>
          <w:i/>
          <w:iCs/>
        </w:rPr>
        <w:tab/>
      </w:r>
      <w:r w:rsidRPr="00CF34E0">
        <w:rPr>
          <w:rFonts w:ascii="Trebuchet MS" w:hAnsi="Trebuchet MS" w:cs="Arial"/>
          <w:u w:val="single"/>
        </w:rPr>
        <w:t xml:space="preserve"> N/A</w:t>
      </w:r>
      <w:r w:rsidRPr="00CF34E0">
        <w:rPr>
          <w:rFonts w:ascii="Trebuchet MS" w:hAnsi="Trebuchet MS" w:cs="Arial"/>
          <w:u w:val="single"/>
        </w:rPr>
        <w:tab/>
      </w:r>
      <w:r w:rsidRPr="00CF34E0">
        <w:rPr>
          <w:rFonts w:ascii="Trebuchet MS" w:hAnsi="Trebuchet MS" w:cs="Arial"/>
        </w:rPr>
        <w:tab/>
      </w:r>
      <w:r w:rsidRPr="00CF34E0">
        <w:rPr>
          <w:rFonts w:ascii="Trebuchet MS" w:hAnsi="Trebuchet MS" w:cs="Arial"/>
          <w:u w:val="single"/>
        </w:rPr>
        <w:tab/>
      </w:r>
    </w:p>
    <w:p w:rsidR="00B57745" w:rsidRPr="00CF34E0" w:rsidRDefault="00B57745" w:rsidP="00B57745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  <w:u w:val="single"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 xml:space="preserve">Are supplies of repair materials adequate to meet the requirements of maintenance and repair of ACM?  Yes No </w:t>
      </w:r>
      <w:r w:rsidRPr="00CF34E0">
        <w:rPr>
          <w:rFonts w:ascii="Trebuchet MS" w:hAnsi="Trebuchet MS" w:cs="Arial"/>
          <w:highlight w:val="yellow"/>
        </w:rPr>
        <w:t>N/A</w:t>
      </w: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>Note: Repairs or removals are done by outside contractors.</w:t>
      </w: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B57745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B57745" w:rsidRDefault="00B57745" w:rsidP="00B57745"/>
    <w:p w:rsidR="00CA7551" w:rsidRPr="00B57745" w:rsidRDefault="00CA7551" w:rsidP="00B57745"/>
    <w:sectPr w:rsidR="00CA7551" w:rsidRPr="00B57745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2C" w:rsidRDefault="0048162C">
      <w:r>
        <w:separator/>
      </w:r>
    </w:p>
  </w:endnote>
  <w:endnote w:type="continuationSeparator" w:id="0">
    <w:p w:rsidR="0048162C" w:rsidRDefault="0048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08" w:rsidRDefault="004816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08" w:rsidRDefault="00B57745" w:rsidP="00B32608">
    <w:pPr>
      <w:pStyle w:val="Footer"/>
    </w:pPr>
    <w:r>
      <w:t>Program Activities</w:t>
    </w:r>
    <w:r>
      <w:tab/>
    </w:r>
    <w:r>
      <w:tab/>
    </w:r>
    <w:r>
      <w:rPr>
        <w:noProof/>
      </w:rPr>
      <w:drawing>
        <wp:inline distT="0" distB="0" distL="0" distR="0" wp14:anchorId="217C6561" wp14:editId="3C49F5F5">
          <wp:extent cx="256824" cy="226739"/>
          <wp:effectExtent l="19050" t="0" r="0" b="0"/>
          <wp:docPr id="1" name="Picture 0" descr="THE EY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EYE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578" cy="22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Advanced Health, Safety and Security</w:t>
    </w:r>
  </w:p>
  <w:p w:rsidR="00B32608" w:rsidRDefault="004816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08" w:rsidRDefault="00481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2C" w:rsidRDefault="0048162C">
      <w:r>
        <w:separator/>
      </w:r>
    </w:p>
  </w:footnote>
  <w:footnote w:type="continuationSeparator" w:id="0">
    <w:p w:rsidR="0048162C" w:rsidRDefault="00481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08" w:rsidRDefault="004816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08" w:rsidRDefault="004816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08" w:rsidRDefault="004816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45"/>
    <w:rsid w:val="0048162C"/>
    <w:rsid w:val="004D4F9B"/>
    <w:rsid w:val="009376A7"/>
    <w:rsid w:val="00995C24"/>
    <w:rsid w:val="009E1311"/>
    <w:rsid w:val="00B57745"/>
    <w:rsid w:val="00C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55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B57745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B5774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B57745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B577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77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577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77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55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B57745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B5774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B57745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B577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77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577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77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redmachine</dc:creator>
  <cp:lastModifiedBy>Brian Parrie</cp:lastModifiedBy>
  <cp:revision>3</cp:revision>
  <cp:lastPrinted>2013-02-09T14:13:00Z</cp:lastPrinted>
  <dcterms:created xsi:type="dcterms:W3CDTF">2014-01-23T18:22:00Z</dcterms:created>
  <dcterms:modified xsi:type="dcterms:W3CDTF">2014-01-23T18:22:00Z</dcterms:modified>
</cp:coreProperties>
</file>