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73" w:rsidRPr="003E6A72" w:rsidRDefault="00CB6E73" w:rsidP="00CB6E73">
      <w:pPr>
        <w:pStyle w:val="Heading7"/>
        <w:rPr>
          <w:rFonts w:ascii="Trebuchet MS" w:hAnsi="Trebuchet MS"/>
          <w:sz w:val="28"/>
        </w:rPr>
      </w:pPr>
      <w:r w:rsidRPr="003E6A72">
        <w:rPr>
          <w:rFonts w:ascii="Trebuchet MS" w:hAnsi="Trebuchet MS"/>
          <w:sz w:val="28"/>
        </w:rPr>
        <w:t>Checklist of E/OHS Activities for Hearing Conservation</w:t>
      </w:r>
    </w:p>
    <w:p w:rsidR="00CB6E73" w:rsidRPr="003E6A72" w:rsidRDefault="00CB6E73" w:rsidP="00CB6E73">
      <w:pPr>
        <w:pStyle w:val="NormalWeb"/>
        <w:spacing w:before="0" w:beforeAutospacing="0" w:after="0" w:afterAutospacing="0"/>
      </w:pPr>
    </w:p>
    <w:p w:rsidR="00CB6E73" w:rsidRPr="003E6A72" w:rsidRDefault="00CB6E73" w:rsidP="00CB6E73">
      <w:pPr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 xml:space="preserve">Program Contact Person: </w:t>
      </w:r>
      <w:r w:rsidRPr="003E6A72">
        <w:rPr>
          <w:rFonts w:ascii="Trebuchet MS" w:hAnsi="Trebuchet MS" w:cs="Arial"/>
          <w:u w:val="single"/>
        </w:rPr>
        <w:t xml:space="preserve">Barry </w:t>
      </w:r>
      <w:proofErr w:type="spellStart"/>
      <w:r w:rsidRPr="003E6A72">
        <w:rPr>
          <w:rFonts w:ascii="Trebuchet MS" w:hAnsi="Trebuchet MS" w:cs="Arial"/>
          <w:u w:val="single"/>
        </w:rPr>
        <w:t>Gappa</w:t>
      </w:r>
      <w:proofErr w:type="spellEnd"/>
    </w:p>
    <w:p w:rsidR="00CB6E73" w:rsidRPr="003E6A72" w:rsidRDefault="00CB6E73" w:rsidP="00CB6E73">
      <w:pPr>
        <w:tabs>
          <w:tab w:val="left" w:pos="720"/>
        </w:tabs>
        <w:rPr>
          <w:rFonts w:ascii="Trebuchet MS" w:hAnsi="Trebuchet MS" w:cs="Arial"/>
        </w:rPr>
      </w:pPr>
    </w:p>
    <w:p w:rsidR="00CB6E73" w:rsidRPr="003E6A72" w:rsidRDefault="00CB6E73" w:rsidP="00CB6E73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Is the Hearing Conservation Plan in place?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CB6E73" w:rsidRPr="003E6A72" w:rsidRDefault="00CB6E73" w:rsidP="00CB6E7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B6E73" w:rsidRPr="003E6A72" w:rsidRDefault="00CB6E73" w:rsidP="00CB6E73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Is the Plan current?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CB6E73" w:rsidRPr="003E6A72" w:rsidRDefault="00CB6E73" w:rsidP="00CB6E7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B6E73" w:rsidRPr="003E6A72" w:rsidRDefault="00CB6E73" w:rsidP="00CB6E73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Has the Plan been reviewed this school year?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CB6E73" w:rsidRPr="003E6A72" w:rsidRDefault="00CB6E73" w:rsidP="00CB6E73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CB6E73" w:rsidRPr="003E6A72" w:rsidRDefault="00CB6E73" w:rsidP="00CB6E73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>Has the program been approved by the School Board for the current school year?</w:t>
      </w:r>
    </w:p>
    <w:p w:rsidR="00CB6E73" w:rsidRPr="003E6A72" w:rsidRDefault="00CB6E73" w:rsidP="00CB6E73">
      <w:pPr>
        <w:tabs>
          <w:tab w:val="left" w:pos="720"/>
        </w:tabs>
        <w:rPr>
          <w:rFonts w:ascii="Trebuchet MS" w:hAnsi="Trebuchet MS" w:cs="Arial"/>
        </w:rPr>
      </w:pP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CB6E73" w:rsidRPr="003E6A72" w:rsidRDefault="00CB6E73" w:rsidP="00CB6E73">
      <w:pPr>
        <w:tabs>
          <w:tab w:val="left" w:pos="720"/>
        </w:tabs>
        <w:rPr>
          <w:rFonts w:ascii="Trebuchet MS" w:hAnsi="Trebuchet MS" w:cs="Arial"/>
        </w:rPr>
      </w:pPr>
    </w:p>
    <w:p w:rsidR="00CB6E73" w:rsidRPr="003E6A72" w:rsidRDefault="00CB6E73" w:rsidP="00CB6E73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Has the school been surveyed for noise hazards?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CB6E73" w:rsidRPr="003E6A72" w:rsidRDefault="00CB6E73" w:rsidP="00CB6E73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CB6E73" w:rsidRPr="003E6A72" w:rsidRDefault="00CB6E73" w:rsidP="00CB6E73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Have sound level measurements been collected?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CB6E73" w:rsidRPr="003E6A72" w:rsidRDefault="00CB6E73" w:rsidP="00CB6E73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CB6E73" w:rsidRPr="003E6A72" w:rsidRDefault="00CB6E73" w:rsidP="00CB6E73">
      <w:pPr>
        <w:tabs>
          <w:tab w:val="left" w:pos="720"/>
        </w:tabs>
        <w:rPr>
          <w:rFonts w:ascii="Trebuchet MS" w:hAnsi="Trebuchet MS" w:cs="Arial"/>
          <w:i/>
          <w:iCs/>
          <w:u w:val="single"/>
        </w:rPr>
      </w:pPr>
      <w:r w:rsidRPr="003E6A72">
        <w:rPr>
          <w:rFonts w:ascii="Trebuchet MS" w:hAnsi="Trebuchet MS" w:cs="Arial"/>
        </w:rPr>
        <w:t xml:space="preserve">Have the results been documented?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CB6E73" w:rsidRPr="003E6A72" w:rsidRDefault="00CB6E73" w:rsidP="00CB6E73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CB6E73" w:rsidRPr="003E6A72" w:rsidRDefault="00CB6E73" w:rsidP="00CB6E73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ab/>
        <w:t xml:space="preserve">Location:  </w:t>
      </w:r>
      <w:r w:rsidRPr="003E6A72">
        <w:rPr>
          <w:rFonts w:ascii="Trebuchet MS" w:hAnsi="Trebuchet MS" w:cs="Arial"/>
          <w:u w:val="single"/>
        </w:rPr>
        <w:t>Activities Manual</w:t>
      </w:r>
      <w:r w:rsidRPr="003E6A72">
        <w:rPr>
          <w:rFonts w:ascii="Trebuchet MS" w:hAnsi="Trebuchet MS" w:cs="Arial"/>
          <w:u w:val="single"/>
        </w:rPr>
        <w:tab/>
      </w:r>
    </w:p>
    <w:p w:rsidR="00CB6E73" w:rsidRPr="003E6A72" w:rsidRDefault="00CB6E73" w:rsidP="00CB6E73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CB6E73" w:rsidRPr="003E6A72" w:rsidRDefault="00CB6E73" w:rsidP="00CB6E73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>Has training been scheduled or completed for affected individuals this school year?</w:t>
      </w:r>
    </w:p>
    <w:p w:rsidR="00CB6E73" w:rsidRPr="003E6A72" w:rsidRDefault="00CB6E73" w:rsidP="00CB6E73">
      <w:pPr>
        <w:tabs>
          <w:tab w:val="left" w:pos="720"/>
          <w:tab w:val="right" w:pos="576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CB6E73" w:rsidRPr="003E6A72" w:rsidRDefault="00CB6E73" w:rsidP="00CB6E73">
      <w:pPr>
        <w:pStyle w:val="Header"/>
        <w:tabs>
          <w:tab w:val="clear" w:pos="4320"/>
          <w:tab w:val="clear" w:pos="8640"/>
          <w:tab w:val="left" w:pos="720"/>
          <w:tab w:val="right" w:pos="5760"/>
          <w:tab w:val="right" w:pos="9360"/>
        </w:tabs>
        <w:rPr>
          <w:rFonts w:ascii="Trebuchet MS" w:hAnsi="Trebuchet MS" w:cs="Arial"/>
        </w:rPr>
      </w:pPr>
    </w:p>
    <w:p w:rsidR="00CB6E73" w:rsidRPr="003E6A72" w:rsidRDefault="00CB6E73" w:rsidP="00CB6E73">
      <w:pPr>
        <w:tabs>
          <w:tab w:val="left" w:pos="720"/>
          <w:tab w:val="right" w:pos="576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ab/>
        <w:t xml:space="preserve">Date: </w:t>
      </w:r>
      <w:r w:rsidR="00BF27CE">
        <w:rPr>
          <w:rFonts w:ascii="Trebuchet MS" w:hAnsi="Trebuchet MS" w:cs="Arial"/>
          <w:u w:val="single"/>
        </w:rPr>
        <w:t>6-29-11</w:t>
      </w:r>
      <w:r w:rsidRPr="003E6A72">
        <w:rPr>
          <w:rFonts w:ascii="Trebuchet MS" w:hAnsi="Trebuchet MS" w:cs="Arial"/>
          <w:u w:val="single"/>
        </w:rPr>
        <w:tab/>
      </w:r>
    </w:p>
    <w:p w:rsidR="00CB6E73" w:rsidRPr="003E6A72" w:rsidRDefault="00CB6E73" w:rsidP="00CB6E73">
      <w:pPr>
        <w:tabs>
          <w:tab w:val="left" w:pos="720"/>
          <w:tab w:val="right" w:pos="5760"/>
          <w:tab w:val="right" w:pos="9360"/>
        </w:tabs>
        <w:rPr>
          <w:rFonts w:ascii="Trebuchet MS" w:hAnsi="Trebuchet MS" w:cs="Arial"/>
        </w:rPr>
      </w:pPr>
    </w:p>
    <w:p w:rsidR="00CB6E73" w:rsidRPr="003E6A72" w:rsidRDefault="00CB6E73" w:rsidP="00CB6E73">
      <w:pPr>
        <w:tabs>
          <w:tab w:val="left" w:pos="720"/>
          <w:tab w:val="right" w:pos="5760"/>
          <w:tab w:val="right" w:pos="936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ab/>
        <w:t xml:space="preserve">Presenter:  </w:t>
      </w:r>
      <w:r w:rsidR="00BF27CE">
        <w:rPr>
          <w:rFonts w:ascii="Trebuchet MS" w:hAnsi="Trebuchet MS" w:cs="Arial"/>
          <w:u w:val="single"/>
        </w:rPr>
        <w:t>Brian Parrie</w:t>
      </w:r>
      <w:bookmarkStart w:id="0" w:name="_GoBack"/>
      <w:bookmarkEnd w:id="0"/>
      <w:r w:rsidRPr="003E6A72">
        <w:rPr>
          <w:rFonts w:ascii="Trebuchet MS" w:hAnsi="Trebuchet MS" w:cs="Arial"/>
          <w:u w:val="single"/>
        </w:rPr>
        <w:tab/>
      </w:r>
    </w:p>
    <w:p w:rsidR="00CB6E73" w:rsidRPr="003E6A72" w:rsidRDefault="00CB6E73" w:rsidP="00CB6E73">
      <w:pPr>
        <w:pStyle w:val="NormalWeb"/>
        <w:tabs>
          <w:tab w:val="left" w:pos="720"/>
          <w:tab w:val="right" w:pos="5760"/>
          <w:tab w:val="right" w:pos="9360"/>
        </w:tabs>
        <w:spacing w:before="0" w:beforeAutospacing="0" w:after="0" w:afterAutospacing="0"/>
        <w:rPr>
          <w:rFonts w:cs="Arial"/>
        </w:rPr>
      </w:pPr>
    </w:p>
    <w:p w:rsidR="00CB6E73" w:rsidRPr="003E6A72" w:rsidRDefault="00CB6E73" w:rsidP="00CB6E73">
      <w:pPr>
        <w:pStyle w:val="NormalWeb"/>
        <w:tabs>
          <w:tab w:val="left" w:pos="720"/>
          <w:tab w:val="right" w:pos="5760"/>
          <w:tab w:val="right" w:pos="9360"/>
        </w:tabs>
        <w:spacing w:before="0" w:beforeAutospacing="0" w:after="0" w:afterAutospacing="0"/>
        <w:rPr>
          <w:rFonts w:cs="Arial"/>
          <w:u w:val="single"/>
        </w:rPr>
      </w:pPr>
      <w:r w:rsidRPr="003E6A72">
        <w:rPr>
          <w:rFonts w:cs="Arial"/>
        </w:rPr>
        <w:t xml:space="preserve">Have regulatory changes occurred that may affect this program?  </w:t>
      </w:r>
      <w:r w:rsidRPr="003E6A72">
        <w:rPr>
          <w:rFonts w:cs="Arial"/>
          <w:u w:val="single"/>
        </w:rPr>
        <w:t>No</w:t>
      </w:r>
      <w:r w:rsidRPr="003E6A72">
        <w:rPr>
          <w:rFonts w:cs="Arial"/>
          <w:u w:val="single"/>
        </w:rPr>
        <w:tab/>
      </w:r>
    </w:p>
    <w:p w:rsidR="00CB6E73" w:rsidRPr="003E6A72" w:rsidRDefault="00CB6E73" w:rsidP="00CB6E73">
      <w:pPr>
        <w:rPr>
          <w:rFonts w:ascii="Trebuchet MS" w:hAnsi="Trebuchet MS"/>
        </w:rPr>
      </w:pPr>
    </w:p>
    <w:p w:rsidR="00CB6E73" w:rsidRPr="003E6A72" w:rsidRDefault="00CB6E73" w:rsidP="00CB6E7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B6E73" w:rsidRPr="003E6A72" w:rsidRDefault="00CB6E73" w:rsidP="00CB6E7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B6E73" w:rsidRPr="003E6A72" w:rsidRDefault="00CB6E73" w:rsidP="00CB6E7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B6E73" w:rsidRPr="003E6A72" w:rsidRDefault="00CB6E73" w:rsidP="00CB6E7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B6E73" w:rsidRPr="003E6A72" w:rsidRDefault="00CB6E73" w:rsidP="00CB6E7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B6E73" w:rsidRPr="003E6A72" w:rsidRDefault="00CB6E73" w:rsidP="00CB6E7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B6E73" w:rsidRPr="003E6A72" w:rsidRDefault="00CB6E73" w:rsidP="00CB6E7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B6E73" w:rsidRPr="003E6A72" w:rsidRDefault="00CB6E73" w:rsidP="00CB6E7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B6E73" w:rsidRPr="003E6A72" w:rsidRDefault="00CB6E73" w:rsidP="00CB6E7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B6E73" w:rsidRPr="003E6A72" w:rsidRDefault="00CB6E73" w:rsidP="00CB6E7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B6E73" w:rsidRPr="003E6A72" w:rsidRDefault="00CB6E73" w:rsidP="00CB6E7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B6E73" w:rsidRPr="003E6A72" w:rsidRDefault="00CB6E73" w:rsidP="00CB6E7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B6E73" w:rsidRPr="003E6A72" w:rsidRDefault="00CB6E73" w:rsidP="00CB6E73">
      <w:pPr>
        <w:pStyle w:val="NormalWeb"/>
        <w:tabs>
          <w:tab w:val="left" w:pos="360"/>
          <w:tab w:val="right" w:pos="9360"/>
        </w:tabs>
        <w:spacing w:before="0" w:beforeAutospacing="0" w:after="0" w:afterAutospacing="0"/>
        <w:rPr>
          <w:rFonts w:cs="Arial"/>
          <w:b/>
          <w:bCs/>
        </w:rPr>
      </w:pPr>
    </w:p>
    <w:p w:rsidR="00CB6E73" w:rsidRDefault="00CB6E73" w:rsidP="00CB6E73">
      <w:pPr>
        <w:pStyle w:val="NormalWeb"/>
        <w:tabs>
          <w:tab w:val="left" w:pos="360"/>
          <w:tab w:val="right" w:pos="9360"/>
        </w:tabs>
        <w:spacing w:before="0" w:beforeAutospacing="0" w:after="0" w:afterAutospacing="0"/>
        <w:rPr>
          <w:rFonts w:cs="Arial"/>
          <w:b/>
          <w:bCs/>
        </w:rPr>
      </w:pPr>
    </w:p>
    <w:p w:rsidR="00CB6E73" w:rsidRDefault="00CB6E73" w:rsidP="00CB6E73">
      <w:pPr>
        <w:pStyle w:val="NormalWeb"/>
        <w:tabs>
          <w:tab w:val="left" w:pos="360"/>
          <w:tab w:val="right" w:pos="9360"/>
        </w:tabs>
        <w:spacing w:before="0" w:beforeAutospacing="0" w:after="0" w:afterAutospacing="0"/>
        <w:rPr>
          <w:rFonts w:cs="Arial"/>
          <w:b/>
          <w:bCs/>
        </w:rPr>
      </w:pPr>
    </w:p>
    <w:p w:rsidR="00CB6E73" w:rsidRDefault="00CB6E73" w:rsidP="00CB6E73">
      <w:pPr>
        <w:pStyle w:val="NormalWeb"/>
        <w:tabs>
          <w:tab w:val="left" w:pos="360"/>
          <w:tab w:val="right" w:pos="9360"/>
        </w:tabs>
        <w:spacing w:before="0" w:beforeAutospacing="0" w:after="0" w:afterAutospacing="0"/>
        <w:rPr>
          <w:rFonts w:cs="Arial"/>
          <w:b/>
          <w:bCs/>
        </w:rPr>
      </w:pPr>
    </w:p>
    <w:p w:rsidR="00CB6E73" w:rsidRPr="003E6A72" w:rsidRDefault="00CB6E73" w:rsidP="00CB6E73">
      <w:pPr>
        <w:pStyle w:val="NormalWeb"/>
        <w:tabs>
          <w:tab w:val="left" w:pos="360"/>
          <w:tab w:val="right" w:pos="9360"/>
        </w:tabs>
        <w:spacing w:before="0" w:beforeAutospacing="0" w:after="0" w:afterAutospacing="0"/>
        <w:rPr>
          <w:rFonts w:cs="Arial"/>
        </w:rPr>
      </w:pPr>
      <w:r w:rsidRPr="003E6A72">
        <w:rPr>
          <w:rFonts w:cs="Arial"/>
          <w:b/>
          <w:bCs/>
        </w:rPr>
        <w:lastRenderedPageBreak/>
        <w:t xml:space="preserve">Client: </w:t>
      </w:r>
      <w:r w:rsidRPr="003E6A72">
        <w:rPr>
          <w:rFonts w:cs="Arial"/>
        </w:rPr>
        <w:t>Nicollet Public Schools</w:t>
      </w:r>
    </w:p>
    <w:p w:rsidR="00CB6E73" w:rsidRPr="003E6A72" w:rsidRDefault="00CB6E73" w:rsidP="00CB6E73">
      <w:pPr>
        <w:pStyle w:val="NormalWeb"/>
        <w:tabs>
          <w:tab w:val="left" w:pos="360"/>
          <w:tab w:val="right" w:pos="9360"/>
        </w:tabs>
        <w:spacing w:before="0" w:beforeAutospacing="0" w:after="0" w:afterAutospacing="0"/>
        <w:rPr>
          <w:rFonts w:cs="Arial"/>
        </w:rPr>
      </w:pPr>
    </w:p>
    <w:p w:rsidR="00CB6E73" w:rsidRPr="003E6A72" w:rsidRDefault="00CB6E73" w:rsidP="00CB6E73">
      <w:pPr>
        <w:pStyle w:val="NormalWeb"/>
        <w:tabs>
          <w:tab w:val="left" w:pos="360"/>
          <w:tab w:val="right" w:pos="9360"/>
        </w:tabs>
        <w:spacing w:before="0" w:beforeAutospacing="0" w:after="0" w:afterAutospacing="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2190"/>
        <w:gridCol w:w="2127"/>
        <w:gridCol w:w="2311"/>
      </w:tblGrid>
      <w:tr w:rsidR="00CB6E73" w:rsidRPr="003E6A72" w:rsidTr="00273130">
        <w:trPr>
          <w:cantSplit/>
        </w:trPr>
        <w:tc>
          <w:tcPr>
            <w:tcW w:w="4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  <w:jc w:val="center"/>
              <w:rPr>
                <w:rFonts w:cs="Arial"/>
                <w:b/>
                <w:bCs/>
                <w:sz w:val="20"/>
              </w:rPr>
            </w:pPr>
          </w:p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  <w:rPr>
                <w:rFonts w:cs="Arial"/>
                <w:sz w:val="20"/>
              </w:rPr>
            </w:pPr>
            <w:r w:rsidRPr="003E6A72">
              <w:rPr>
                <w:rFonts w:cs="Arial"/>
                <w:b/>
                <w:bCs/>
                <w:sz w:val="20"/>
              </w:rPr>
              <w:t>Measuring Device: Center 325 Sound Level Meter</w:t>
            </w:r>
          </w:p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  <w:jc w:val="center"/>
            </w:pP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i/>
                <w:iCs/>
                <w:sz w:val="20"/>
              </w:rPr>
            </w:pPr>
            <w:r w:rsidRPr="003E6A72">
              <w:rPr>
                <w:rFonts w:cs="Arial"/>
                <w:b/>
                <w:bCs/>
                <w:sz w:val="20"/>
              </w:rPr>
              <w:t xml:space="preserve">Calibration: </w:t>
            </w:r>
            <w:r w:rsidRPr="003E6A72">
              <w:rPr>
                <w:rFonts w:cs="Arial"/>
                <w:sz w:val="20"/>
              </w:rPr>
              <w:t xml:space="preserve"> Pre___________ Post___________</w:t>
            </w:r>
          </w:p>
        </w:tc>
      </w:tr>
      <w:tr w:rsidR="00CB6E73" w:rsidRPr="003E6A72" w:rsidTr="00273130">
        <w:trPr>
          <w:cantSplit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  <w:r w:rsidRPr="003E6A72">
              <w:rPr>
                <w:rFonts w:cs="Arial"/>
                <w:b/>
                <w:bCs/>
                <w:sz w:val="20"/>
              </w:rPr>
              <w:t>Reason for Testing: General Survey</w:t>
            </w:r>
          </w:p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</w:tr>
      <w:tr w:rsidR="00CB6E73" w:rsidRPr="003E6A72" w:rsidTr="00273130">
        <w:trPr>
          <w:cantSplit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  <w:r w:rsidRPr="003E6A72">
              <w:rPr>
                <w:rFonts w:cs="Arial"/>
                <w:b/>
                <w:bCs/>
                <w:sz w:val="20"/>
              </w:rPr>
              <w:t>Affected Personnel: Band Custodial, Maintenance, Shop</w:t>
            </w:r>
          </w:p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</w:tr>
      <w:tr w:rsidR="00CB6E73" w:rsidRPr="003E6A72" w:rsidTr="00273130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  <w:jc w:val="center"/>
              <w:rPr>
                <w:rFonts w:cs="Arial"/>
                <w:b/>
                <w:bCs/>
                <w:sz w:val="20"/>
              </w:rPr>
            </w:pPr>
            <w:r w:rsidRPr="003E6A72">
              <w:rPr>
                <w:rFonts w:cs="Arial"/>
                <w:b/>
                <w:bCs/>
                <w:sz w:val="20"/>
              </w:rPr>
              <w:t>Location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  <w:jc w:val="center"/>
              <w:rPr>
                <w:rFonts w:cs="Arial"/>
                <w:b/>
                <w:bCs/>
                <w:sz w:val="20"/>
              </w:rPr>
            </w:pPr>
            <w:r w:rsidRPr="003E6A72">
              <w:rPr>
                <w:rFonts w:cs="Arial"/>
                <w:b/>
                <w:bCs/>
                <w:sz w:val="20"/>
              </w:rPr>
              <w:t>Equipment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  <w:jc w:val="center"/>
              <w:rPr>
                <w:rFonts w:cs="Arial"/>
                <w:b/>
                <w:bCs/>
                <w:sz w:val="20"/>
              </w:rPr>
            </w:pPr>
            <w:r w:rsidRPr="003E6A72">
              <w:rPr>
                <w:rFonts w:cs="Arial"/>
                <w:b/>
                <w:bCs/>
                <w:sz w:val="20"/>
              </w:rPr>
              <w:t>Results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  <w:jc w:val="center"/>
              <w:rPr>
                <w:rFonts w:cs="Arial"/>
                <w:b/>
                <w:bCs/>
                <w:sz w:val="20"/>
              </w:rPr>
            </w:pPr>
            <w:r w:rsidRPr="003E6A72">
              <w:rPr>
                <w:rFonts w:cs="Arial"/>
                <w:b/>
                <w:bCs/>
                <w:sz w:val="20"/>
              </w:rPr>
              <w:t>Recommendations</w:t>
            </w:r>
          </w:p>
        </w:tc>
      </w:tr>
      <w:tr w:rsidR="00CB6E73" w:rsidRPr="003E6A72" w:rsidTr="00273130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Boiler room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boiler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81.7 </w:t>
            </w:r>
            <w:proofErr w:type="spellStart"/>
            <w:r w:rsidRPr="003E6A72">
              <w:t>dBA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</w:p>
        </w:tc>
      </w:tr>
      <w:tr w:rsidR="00CB6E73" w:rsidRPr="003E6A72" w:rsidTr="00273130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Shop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JD X485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77.dBA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rPr>
                <w:rFonts w:ascii="Trebuchet MS" w:hAnsi="Trebuchet MS"/>
              </w:rPr>
            </w:pPr>
          </w:p>
        </w:tc>
      </w:tr>
      <w:tr w:rsidR="00CB6E73" w:rsidRPr="003E6A72" w:rsidTr="00273130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rPr>
                <w:rFonts w:ascii="Trebuchet MS" w:hAnsi="Trebuchet MS"/>
              </w:rPr>
            </w:pPr>
            <w:r w:rsidRPr="003E6A72">
              <w:rPr>
                <w:rFonts w:ascii="Trebuchet MS" w:hAnsi="Trebuchet MS"/>
              </w:rPr>
              <w:t>Shop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JD 1435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73.9 </w:t>
            </w:r>
            <w:proofErr w:type="spellStart"/>
            <w:r w:rsidRPr="003E6A72">
              <w:t>dBA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rPr>
                <w:rFonts w:ascii="Trebuchet MS" w:hAnsi="Trebuchet MS"/>
              </w:rPr>
            </w:pPr>
          </w:p>
        </w:tc>
      </w:tr>
      <w:tr w:rsidR="00CB6E73" w:rsidRPr="003E6A72" w:rsidTr="00273130">
        <w:trPr>
          <w:trHeight w:val="9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rPr>
                <w:rFonts w:ascii="Trebuchet MS" w:hAnsi="Trebuchet MS"/>
              </w:rPr>
            </w:pPr>
            <w:r w:rsidRPr="003E6A72">
              <w:rPr>
                <w:rFonts w:ascii="Trebuchet MS" w:hAnsi="Trebuchet MS"/>
              </w:rPr>
              <w:t>Shop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Rockwell Drill Press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81.5 </w:t>
            </w:r>
            <w:proofErr w:type="spellStart"/>
            <w:r w:rsidRPr="003E6A72">
              <w:t>dBA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</w:p>
        </w:tc>
      </w:tr>
      <w:tr w:rsidR="00CB6E73" w:rsidRPr="003E6A72" w:rsidTr="00273130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rPr>
                <w:rFonts w:ascii="Trebuchet MS" w:hAnsi="Trebuchet MS"/>
              </w:rPr>
            </w:pPr>
            <w:r w:rsidRPr="003E6A72">
              <w:rPr>
                <w:rFonts w:ascii="Trebuchet MS" w:hAnsi="Trebuchet MS"/>
              </w:rPr>
              <w:t>Shop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Surface Planner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91.87 </w:t>
            </w:r>
            <w:proofErr w:type="spellStart"/>
            <w:r w:rsidRPr="003E6A72">
              <w:t>dBA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Provide Protection</w:t>
            </w:r>
          </w:p>
        </w:tc>
      </w:tr>
      <w:tr w:rsidR="00CB6E73" w:rsidRPr="003E6A72" w:rsidTr="00273130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rPr>
                <w:rFonts w:ascii="Trebuchet MS" w:hAnsi="Trebuchet MS"/>
              </w:rPr>
            </w:pPr>
            <w:r w:rsidRPr="003E6A72">
              <w:rPr>
                <w:rFonts w:ascii="Trebuchet MS" w:hAnsi="Trebuchet MS"/>
              </w:rPr>
              <w:t>Shop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Makita Chop Saw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91.9 </w:t>
            </w:r>
            <w:proofErr w:type="spellStart"/>
            <w:r w:rsidRPr="003E6A72">
              <w:t>dBA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Provide Protection</w:t>
            </w:r>
          </w:p>
        </w:tc>
      </w:tr>
      <w:tr w:rsidR="00CB6E73" w:rsidRPr="003E6A72" w:rsidTr="00273130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rPr>
                <w:rFonts w:ascii="Trebuchet MS" w:hAnsi="Trebuchet MS"/>
              </w:rPr>
            </w:pPr>
            <w:r w:rsidRPr="003E6A72">
              <w:rPr>
                <w:rFonts w:ascii="Trebuchet MS" w:hAnsi="Trebuchet MS"/>
              </w:rPr>
              <w:t>Shop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Porter Cable Router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91.5 </w:t>
            </w:r>
            <w:proofErr w:type="spellStart"/>
            <w:r w:rsidRPr="003E6A72">
              <w:t>dBA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Provide Protection</w:t>
            </w:r>
          </w:p>
        </w:tc>
      </w:tr>
      <w:tr w:rsidR="00CB6E73" w:rsidRPr="003E6A72" w:rsidTr="00273130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rPr>
                <w:rFonts w:ascii="Trebuchet MS" w:hAnsi="Trebuchet MS"/>
              </w:rPr>
            </w:pPr>
            <w:r w:rsidRPr="003E6A72">
              <w:rPr>
                <w:rFonts w:ascii="Trebuchet MS" w:hAnsi="Trebuchet MS"/>
              </w:rPr>
              <w:t>Shop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Wood Lath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80.0 </w:t>
            </w:r>
            <w:proofErr w:type="spellStart"/>
            <w:r w:rsidRPr="003E6A72">
              <w:t>dBA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</w:p>
        </w:tc>
      </w:tr>
      <w:tr w:rsidR="00CB6E73" w:rsidRPr="003E6A72" w:rsidTr="00273130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rPr>
                <w:rFonts w:ascii="Trebuchet MS" w:hAnsi="Trebuchet MS"/>
              </w:rPr>
            </w:pPr>
            <w:r w:rsidRPr="003E6A72">
              <w:rPr>
                <w:rFonts w:ascii="Trebuchet MS" w:hAnsi="Trebuchet MS"/>
              </w:rPr>
              <w:t>Shop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Drum Sander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87.0 </w:t>
            </w:r>
            <w:proofErr w:type="spellStart"/>
            <w:r w:rsidRPr="003E6A72">
              <w:t>dBA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Provide Protection</w:t>
            </w:r>
          </w:p>
        </w:tc>
      </w:tr>
      <w:tr w:rsidR="00CB6E73" w:rsidRPr="003E6A72" w:rsidTr="00273130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rPr>
                <w:rFonts w:ascii="Trebuchet MS" w:hAnsi="Trebuchet MS"/>
              </w:rPr>
            </w:pPr>
            <w:r w:rsidRPr="003E6A72">
              <w:rPr>
                <w:rFonts w:ascii="Trebuchet MS" w:hAnsi="Trebuchet MS"/>
              </w:rPr>
              <w:t>Shop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Powermatic Drill Press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91.5 </w:t>
            </w:r>
            <w:proofErr w:type="spellStart"/>
            <w:r w:rsidRPr="003E6A72">
              <w:t>dBA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Provide Protection</w:t>
            </w:r>
          </w:p>
        </w:tc>
      </w:tr>
      <w:tr w:rsidR="00CB6E73" w:rsidRPr="003E6A72" w:rsidTr="00273130">
        <w:trPr>
          <w:trHeight w:val="9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rPr>
                <w:rFonts w:ascii="Trebuchet MS" w:hAnsi="Trebuchet MS"/>
              </w:rPr>
            </w:pPr>
            <w:r w:rsidRPr="003E6A72">
              <w:rPr>
                <w:rFonts w:ascii="Trebuchet MS" w:hAnsi="Trebuchet MS"/>
              </w:rPr>
              <w:t>Shop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Stationary belt sander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81.5 </w:t>
            </w:r>
            <w:proofErr w:type="spellStart"/>
            <w:r w:rsidRPr="003E6A72">
              <w:t>dBA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</w:p>
        </w:tc>
      </w:tr>
      <w:tr w:rsidR="00CB6E73" w:rsidRPr="003E6A72" w:rsidTr="00273130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rPr>
                <w:rFonts w:ascii="Trebuchet MS" w:hAnsi="Trebuchet MS"/>
              </w:rPr>
            </w:pPr>
            <w:r w:rsidRPr="003E6A72">
              <w:rPr>
                <w:rFonts w:ascii="Trebuchet MS" w:hAnsi="Trebuchet MS"/>
              </w:rPr>
              <w:t>Shop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Delta band saw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88.0 </w:t>
            </w:r>
            <w:proofErr w:type="spellStart"/>
            <w:r w:rsidRPr="003E6A72">
              <w:t>dBA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Provide Protection</w:t>
            </w:r>
          </w:p>
        </w:tc>
      </w:tr>
      <w:tr w:rsidR="00CB6E73" w:rsidRPr="003E6A72" w:rsidTr="00273130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rPr>
                <w:rFonts w:ascii="Trebuchet MS" w:hAnsi="Trebuchet MS"/>
              </w:rPr>
            </w:pPr>
            <w:r w:rsidRPr="003E6A72">
              <w:rPr>
                <w:rFonts w:ascii="Trebuchet MS" w:hAnsi="Trebuchet MS"/>
              </w:rPr>
              <w:t>Shop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Ryobi Router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99.3-100.1 </w:t>
            </w:r>
            <w:proofErr w:type="spellStart"/>
            <w:r w:rsidRPr="003E6A72">
              <w:t>dBA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Provide Protection</w:t>
            </w:r>
          </w:p>
        </w:tc>
      </w:tr>
      <w:tr w:rsidR="00CB6E73" w:rsidRPr="003E6A72" w:rsidTr="00273130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rPr>
                <w:rFonts w:ascii="Trebuchet MS" w:hAnsi="Trebuchet MS"/>
              </w:rPr>
            </w:pPr>
            <w:r w:rsidRPr="003E6A72">
              <w:rPr>
                <w:rFonts w:ascii="Trebuchet MS" w:hAnsi="Trebuchet MS"/>
              </w:rPr>
              <w:t>Shop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Skill Saw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99.8 </w:t>
            </w:r>
            <w:proofErr w:type="spellStart"/>
            <w:r w:rsidRPr="003E6A72">
              <w:t>dBA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Provide Protection</w:t>
            </w:r>
          </w:p>
        </w:tc>
      </w:tr>
      <w:tr w:rsidR="00CB6E73" w:rsidRPr="003E6A72" w:rsidTr="00273130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Kitchen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Compressors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72-73 </w:t>
            </w:r>
            <w:proofErr w:type="spellStart"/>
            <w:r w:rsidRPr="003E6A72">
              <w:t>dBA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</w:p>
        </w:tc>
      </w:tr>
      <w:tr w:rsidR="00CB6E73" w:rsidRPr="003E6A72" w:rsidTr="00273130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Kitchen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Disposer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78-80 </w:t>
            </w:r>
            <w:proofErr w:type="spellStart"/>
            <w:r w:rsidRPr="003E6A72">
              <w:t>dBA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</w:p>
        </w:tc>
      </w:tr>
      <w:tr w:rsidR="00CB6E73" w:rsidRPr="003E6A72" w:rsidTr="00273130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Band Room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Drums and Instruments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78-93 </w:t>
            </w:r>
            <w:proofErr w:type="spellStart"/>
            <w:r w:rsidRPr="003E6A72">
              <w:t>dBA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Provide Protection</w:t>
            </w:r>
          </w:p>
        </w:tc>
      </w:tr>
      <w:tr w:rsidR="00CB6E73" w:rsidRPr="003E6A72" w:rsidTr="00273130">
        <w:trPr>
          <w:trHeight w:val="9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</w:p>
        </w:tc>
      </w:tr>
    </w:tbl>
    <w:p w:rsidR="00CB6E73" w:rsidRPr="003E6A72" w:rsidRDefault="00CB6E73" w:rsidP="00CB6E7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  <w:r w:rsidRPr="003E6A72">
        <w:rPr>
          <w:rFonts w:cs="Arial"/>
          <w:b/>
          <w:bCs/>
        </w:rPr>
        <w:t xml:space="preserve">Completed by </w:t>
      </w:r>
      <w:r w:rsidRPr="003E6A72">
        <w:rPr>
          <w:rFonts w:cs="Arial"/>
          <w:b/>
          <w:bCs/>
          <w:u w:val="single"/>
        </w:rPr>
        <w:t>Lee Carlson</w:t>
      </w:r>
      <w:r w:rsidRPr="003E6A72">
        <w:rPr>
          <w:rFonts w:cs="Arial"/>
          <w:u w:val="single"/>
        </w:rPr>
        <w:tab/>
      </w:r>
      <w:r w:rsidRPr="003E6A72">
        <w:rPr>
          <w:rFonts w:cs="Arial"/>
        </w:rPr>
        <w:t xml:space="preserve"> </w:t>
      </w:r>
      <w:r w:rsidRPr="003E6A72">
        <w:rPr>
          <w:rFonts w:cs="Arial"/>
          <w:b/>
          <w:bCs/>
        </w:rPr>
        <w:t>Date</w:t>
      </w:r>
      <w:r w:rsidRPr="003E6A72">
        <w:rPr>
          <w:rFonts w:cs="Arial"/>
        </w:rPr>
        <w:t xml:space="preserve"> </w:t>
      </w:r>
      <w:r w:rsidRPr="003E6A72">
        <w:rPr>
          <w:rFonts w:cs="Arial"/>
          <w:u w:val="single"/>
        </w:rPr>
        <w:tab/>
        <w:t>3-13 -2009</w:t>
      </w:r>
    </w:p>
    <w:p w:rsidR="00CB6E73" w:rsidRPr="003E6A72" w:rsidRDefault="00CB6E73" w:rsidP="00CB6E7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730E0" w:rsidRDefault="00CB6E73" w:rsidP="00CB6E73">
      <w:r w:rsidRPr="003E6A72">
        <w:rPr>
          <w:rFonts w:cs="Arial"/>
        </w:rPr>
        <w:t>Note: No over limit exposures could be determined. However due to the exceptionally loud readings it is recommended that hearing protection be provided to affected staff. Motorized mowers</w:t>
      </w:r>
      <w:r>
        <w:rPr>
          <w:rFonts w:cs="Arial"/>
        </w:rPr>
        <w:t xml:space="preserve"> and lawn mowers could not field</w:t>
      </w:r>
      <w:r w:rsidRPr="003E6A72">
        <w:rPr>
          <w:rFonts w:cs="Arial"/>
        </w:rPr>
        <w:t xml:space="preserve"> tested</w:t>
      </w:r>
    </w:p>
    <w:sectPr w:rsidR="00C730E0" w:rsidSect="00C73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6E73"/>
    <w:rsid w:val="00BF27CE"/>
    <w:rsid w:val="00C730E0"/>
    <w:rsid w:val="00CB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CB6E73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CB6E73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CB6E73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CB6E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B6E7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Brain's bad boy buggy </dc:creator>
  <cp:keywords/>
  <dc:description/>
  <cp:lastModifiedBy>Brian</cp:lastModifiedBy>
  <cp:revision>2</cp:revision>
  <dcterms:created xsi:type="dcterms:W3CDTF">2011-03-18T21:41:00Z</dcterms:created>
  <dcterms:modified xsi:type="dcterms:W3CDTF">2012-07-18T15:17:00Z</dcterms:modified>
</cp:coreProperties>
</file>