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3150" w:type="dxa"/>
        <w:tblInd w:w="6318"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1620"/>
        <w:gridCol w:w="1530"/>
      </w:tblGrid>
      <w:tr w:rsidR="00FC0E2C" w:rsidTr="00FC0E2C">
        <w:trPr>
          <w:cantSplit/>
        </w:trPr>
        <w:tc>
          <w:tcPr>
            <w:tcW w:w="3150" w:type="dxa"/>
            <w:gridSpan w:val="2"/>
            <w:tcBorders>
              <w:top w:val="single" w:sz="4" w:space="0" w:color="666666"/>
              <w:left w:val="single" w:sz="4" w:space="0" w:color="666666"/>
              <w:bottom w:val="single" w:sz="4" w:space="0" w:color="666666"/>
              <w:right w:val="single" w:sz="4" w:space="0" w:color="666666"/>
            </w:tcBorders>
            <w:hideMark/>
          </w:tcPr>
          <w:p w:rsidR="00FC0E2C" w:rsidRDefault="00FC0E2C">
            <w:pPr>
              <w:widowControl w:val="0"/>
              <w:tabs>
                <w:tab w:val="center" w:pos="4320"/>
                <w:tab w:val="right" w:pos="8640"/>
              </w:tabs>
              <w:spacing w:after="0"/>
              <w:jc w:val="center"/>
              <w:rPr>
                <w:rFonts w:ascii="Arial" w:eastAsia="Times New Roman" w:hAnsi="Arial" w:cs="Arial"/>
                <w:b/>
                <w:bCs/>
                <w:snapToGrid w:val="0"/>
                <w:color w:val="000000"/>
                <w:sz w:val="20"/>
                <w:szCs w:val="24"/>
              </w:rPr>
            </w:pPr>
            <w:r>
              <w:rPr>
                <w:rFonts w:ascii="Arial" w:eastAsia="Times New Roman" w:hAnsi="Arial" w:cs="Arial"/>
                <w:b/>
                <w:bCs/>
                <w:snapToGrid w:val="0"/>
                <w:color w:val="000000"/>
                <w:sz w:val="20"/>
                <w:szCs w:val="24"/>
              </w:rPr>
              <w:t>PLAN REVIEW</w:t>
            </w:r>
          </w:p>
        </w:tc>
      </w:tr>
      <w:tr w:rsidR="00FC0E2C" w:rsidTr="00FC0E2C">
        <w:tc>
          <w:tcPr>
            <w:tcW w:w="1620" w:type="dxa"/>
            <w:tcBorders>
              <w:top w:val="single" w:sz="4" w:space="0" w:color="666666"/>
              <w:left w:val="single" w:sz="4" w:space="0" w:color="666666"/>
              <w:bottom w:val="single" w:sz="4" w:space="0" w:color="666666"/>
              <w:right w:val="single" w:sz="4" w:space="0" w:color="666666"/>
            </w:tcBorders>
            <w:hideMark/>
          </w:tcPr>
          <w:p w:rsidR="00FC0E2C" w:rsidRDefault="00FC0E2C">
            <w:pPr>
              <w:widowControl w:val="0"/>
              <w:tabs>
                <w:tab w:val="center" w:pos="4320"/>
                <w:tab w:val="right" w:pos="8640"/>
              </w:tabs>
              <w:spacing w:after="0"/>
              <w:ind w:left="-18" w:firstLine="18"/>
              <w:jc w:val="center"/>
              <w:rPr>
                <w:rFonts w:ascii="Trebuchet MS" w:eastAsia="Times New Roman" w:hAnsi="Trebuchet MS" w:cs="Times New Roman"/>
                <w:b/>
                <w:bCs/>
                <w:i/>
                <w:iCs/>
                <w:snapToGrid w:val="0"/>
                <w:color w:val="000000"/>
                <w:sz w:val="20"/>
                <w:szCs w:val="24"/>
              </w:rPr>
            </w:pPr>
            <w:r>
              <w:rPr>
                <w:rFonts w:ascii="Trebuchet MS" w:eastAsia="Times New Roman" w:hAnsi="Trebuchet MS" w:cs="Times New Roman"/>
                <w:b/>
                <w:bCs/>
                <w:i/>
                <w:iCs/>
                <w:snapToGrid w:val="0"/>
                <w:color w:val="000000"/>
                <w:sz w:val="20"/>
                <w:szCs w:val="24"/>
              </w:rPr>
              <w:t>Reviewer</w:t>
            </w:r>
          </w:p>
        </w:tc>
        <w:tc>
          <w:tcPr>
            <w:tcW w:w="1530" w:type="dxa"/>
            <w:tcBorders>
              <w:top w:val="single" w:sz="4" w:space="0" w:color="666666"/>
              <w:left w:val="single" w:sz="4" w:space="0" w:color="666666"/>
              <w:bottom w:val="single" w:sz="4" w:space="0" w:color="666666"/>
              <w:right w:val="single" w:sz="4" w:space="0" w:color="666666"/>
            </w:tcBorders>
            <w:hideMark/>
          </w:tcPr>
          <w:p w:rsidR="00FC0E2C" w:rsidRDefault="00FC0E2C">
            <w:pPr>
              <w:widowControl w:val="0"/>
              <w:tabs>
                <w:tab w:val="center" w:pos="4320"/>
                <w:tab w:val="right" w:pos="8640"/>
              </w:tabs>
              <w:spacing w:after="0"/>
              <w:jc w:val="center"/>
              <w:rPr>
                <w:rFonts w:ascii="Trebuchet MS" w:eastAsia="Times New Roman" w:hAnsi="Trebuchet MS" w:cs="Times New Roman"/>
                <w:b/>
                <w:bCs/>
                <w:i/>
                <w:iCs/>
                <w:snapToGrid w:val="0"/>
                <w:color w:val="000000"/>
                <w:sz w:val="20"/>
                <w:szCs w:val="24"/>
              </w:rPr>
            </w:pPr>
            <w:r>
              <w:rPr>
                <w:rFonts w:ascii="Trebuchet MS" w:eastAsia="Times New Roman" w:hAnsi="Trebuchet MS" w:cs="Times New Roman"/>
                <w:b/>
                <w:bCs/>
                <w:i/>
                <w:iCs/>
                <w:snapToGrid w:val="0"/>
                <w:color w:val="000000"/>
                <w:sz w:val="20"/>
                <w:szCs w:val="24"/>
              </w:rPr>
              <w:t>Date</w:t>
            </w:r>
          </w:p>
        </w:tc>
      </w:tr>
      <w:tr w:rsidR="00FC0E2C" w:rsidTr="00595682">
        <w:tc>
          <w:tcPr>
            <w:tcW w:w="1620" w:type="dxa"/>
            <w:tcBorders>
              <w:top w:val="single" w:sz="4" w:space="0" w:color="666666"/>
              <w:left w:val="single" w:sz="4" w:space="0" w:color="666666"/>
              <w:bottom w:val="single" w:sz="4" w:space="0" w:color="666666"/>
              <w:right w:val="single" w:sz="4" w:space="0" w:color="666666"/>
            </w:tcBorders>
          </w:tcPr>
          <w:p w:rsidR="00FC0E2C" w:rsidRDefault="00FC0E2C">
            <w:pPr>
              <w:widowControl w:val="0"/>
              <w:tabs>
                <w:tab w:val="center" w:pos="4320"/>
                <w:tab w:val="right" w:pos="8640"/>
              </w:tabs>
              <w:spacing w:after="0"/>
              <w:rPr>
                <w:rFonts w:ascii="Trebuchet MS" w:eastAsia="Times New Roman" w:hAnsi="Trebuchet MS" w:cs="Times New Roman"/>
                <w:snapToGrid w:val="0"/>
                <w:color w:val="000000"/>
                <w:sz w:val="20"/>
                <w:szCs w:val="24"/>
              </w:rPr>
            </w:pPr>
          </w:p>
        </w:tc>
        <w:tc>
          <w:tcPr>
            <w:tcW w:w="1530" w:type="dxa"/>
            <w:tcBorders>
              <w:top w:val="single" w:sz="4" w:space="0" w:color="666666"/>
              <w:left w:val="single" w:sz="4" w:space="0" w:color="666666"/>
              <w:bottom w:val="single" w:sz="4" w:space="0" w:color="666666"/>
              <w:right w:val="single" w:sz="4" w:space="0" w:color="666666"/>
            </w:tcBorders>
          </w:tcPr>
          <w:p w:rsidR="00FC0E2C" w:rsidRDefault="00FC0E2C">
            <w:pPr>
              <w:widowControl w:val="0"/>
              <w:tabs>
                <w:tab w:val="center" w:pos="4320"/>
                <w:tab w:val="right" w:pos="8640"/>
              </w:tabs>
              <w:spacing w:after="0"/>
              <w:rPr>
                <w:rFonts w:ascii="Trebuchet MS" w:eastAsia="Times New Roman" w:hAnsi="Trebuchet MS" w:cs="Times New Roman"/>
                <w:snapToGrid w:val="0"/>
                <w:color w:val="000000"/>
                <w:sz w:val="20"/>
                <w:szCs w:val="24"/>
              </w:rPr>
            </w:pPr>
          </w:p>
        </w:tc>
      </w:tr>
      <w:tr w:rsidR="00FC0E2C" w:rsidTr="00FC0E2C">
        <w:tc>
          <w:tcPr>
            <w:tcW w:w="1620" w:type="dxa"/>
            <w:tcBorders>
              <w:top w:val="single" w:sz="4" w:space="0" w:color="666666"/>
              <w:left w:val="single" w:sz="4" w:space="0" w:color="666666"/>
              <w:bottom w:val="single" w:sz="4" w:space="0" w:color="666666"/>
              <w:right w:val="single" w:sz="4" w:space="0" w:color="666666"/>
            </w:tcBorders>
          </w:tcPr>
          <w:p w:rsidR="00FC0E2C" w:rsidRDefault="00FC0E2C">
            <w:pPr>
              <w:widowControl w:val="0"/>
              <w:tabs>
                <w:tab w:val="center" w:pos="4320"/>
                <w:tab w:val="right" w:pos="8640"/>
              </w:tabs>
              <w:spacing w:after="0"/>
              <w:rPr>
                <w:rFonts w:ascii="Trebuchet MS" w:eastAsia="Times New Roman" w:hAnsi="Trebuchet MS" w:cs="Times New Roman"/>
                <w:snapToGrid w:val="0"/>
                <w:color w:val="000000"/>
                <w:sz w:val="20"/>
                <w:szCs w:val="24"/>
              </w:rPr>
            </w:pPr>
          </w:p>
        </w:tc>
        <w:tc>
          <w:tcPr>
            <w:tcW w:w="1530" w:type="dxa"/>
            <w:tcBorders>
              <w:top w:val="single" w:sz="4" w:space="0" w:color="666666"/>
              <w:left w:val="single" w:sz="4" w:space="0" w:color="666666"/>
              <w:bottom w:val="single" w:sz="4" w:space="0" w:color="666666"/>
              <w:right w:val="single" w:sz="4" w:space="0" w:color="666666"/>
            </w:tcBorders>
          </w:tcPr>
          <w:p w:rsidR="00FC0E2C" w:rsidRDefault="00FC0E2C">
            <w:pPr>
              <w:widowControl w:val="0"/>
              <w:tabs>
                <w:tab w:val="center" w:pos="4320"/>
                <w:tab w:val="right" w:pos="8640"/>
              </w:tabs>
              <w:spacing w:after="0"/>
              <w:rPr>
                <w:rFonts w:ascii="Trebuchet MS" w:eastAsia="Times New Roman" w:hAnsi="Trebuchet MS" w:cs="Times New Roman"/>
                <w:snapToGrid w:val="0"/>
                <w:color w:val="000000"/>
                <w:sz w:val="20"/>
                <w:szCs w:val="24"/>
              </w:rPr>
            </w:pPr>
          </w:p>
        </w:tc>
      </w:tr>
      <w:tr w:rsidR="00FC0E2C" w:rsidTr="00FC0E2C">
        <w:tc>
          <w:tcPr>
            <w:tcW w:w="1620" w:type="dxa"/>
            <w:tcBorders>
              <w:top w:val="single" w:sz="4" w:space="0" w:color="666666"/>
              <w:left w:val="single" w:sz="4" w:space="0" w:color="666666"/>
              <w:bottom w:val="single" w:sz="4" w:space="0" w:color="666666"/>
              <w:right w:val="single" w:sz="4" w:space="0" w:color="666666"/>
            </w:tcBorders>
          </w:tcPr>
          <w:p w:rsidR="00FC0E2C" w:rsidRDefault="00FC0E2C">
            <w:pPr>
              <w:widowControl w:val="0"/>
              <w:tabs>
                <w:tab w:val="center" w:pos="4320"/>
                <w:tab w:val="right" w:pos="8640"/>
              </w:tabs>
              <w:spacing w:after="0"/>
              <w:rPr>
                <w:rFonts w:ascii="Trebuchet MS" w:eastAsia="Times New Roman" w:hAnsi="Trebuchet MS" w:cs="Times New Roman"/>
                <w:snapToGrid w:val="0"/>
                <w:color w:val="000000"/>
                <w:sz w:val="20"/>
                <w:szCs w:val="24"/>
              </w:rPr>
            </w:pPr>
          </w:p>
        </w:tc>
        <w:tc>
          <w:tcPr>
            <w:tcW w:w="1530" w:type="dxa"/>
            <w:tcBorders>
              <w:top w:val="single" w:sz="4" w:space="0" w:color="666666"/>
              <w:left w:val="single" w:sz="4" w:space="0" w:color="666666"/>
              <w:bottom w:val="single" w:sz="4" w:space="0" w:color="666666"/>
              <w:right w:val="single" w:sz="4" w:space="0" w:color="666666"/>
            </w:tcBorders>
          </w:tcPr>
          <w:p w:rsidR="00FC0E2C" w:rsidRDefault="00FC0E2C">
            <w:pPr>
              <w:widowControl w:val="0"/>
              <w:tabs>
                <w:tab w:val="center" w:pos="4320"/>
                <w:tab w:val="right" w:pos="8640"/>
              </w:tabs>
              <w:spacing w:after="0"/>
              <w:rPr>
                <w:rFonts w:ascii="Trebuchet MS" w:eastAsia="Times New Roman" w:hAnsi="Trebuchet MS" w:cs="Times New Roman"/>
                <w:snapToGrid w:val="0"/>
                <w:color w:val="000000"/>
                <w:sz w:val="20"/>
                <w:szCs w:val="24"/>
              </w:rPr>
            </w:pPr>
          </w:p>
        </w:tc>
      </w:tr>
      <w:tr w:rsidR="00FC0E2C" w:rsidTr="00FC0E2C">
        <w:tc>
          <w:tcPr>
            <w:tcW w:w="1620" w:type="dxa"/>
            <w:tcBorders>
              <w:top w:val="single" w:sz="4" w:space="0" w:color="666666"/>
              <w:left w:val="single" w:sz="4" w:space="0" w:color="666666"/>
              <w:bottom w:val="single" w:sz="4" w:space="0" w:color="666666"/>
              <w:right w:val="single" w:sz="4" w:space="0" w:color="666666"/>
            </w:tcBorders>
          </w:tcPr>
          <w:p w:rsidR="00FC0E2C" w:rsidRDefault="00FC0E2C">
            <w:pPr>
              <w:widowControl w:val="0"/>
              <w:tabs>
                <w:tab w:val="center" w:pos="4320"/>
                <w:tab w:val="right" w:pos="8640"/>
              </w:tabs>
              <w:spacing w:after="0"/>
              <w:rPr>
                <w:rFonts w:ascii="Trebuchet MS" w:eastAsia="Times New Roman" w:hAnsi="Trebuchet MS" w:cs="Times New Roman"/>
                <w:snapToGrid w:val="0"/>
                <w:color w:val="000000"/>
                <w:sz w:val="20"/>
                <w:szCs w:val="24"/>
              </w:rPr>
            </w:pPr>
          </w:p>
        </w:tc>
        <w:tc>
          <w:tcPr>
            <w:tcW w:w="1530" w:type="dxa"/>
            <w:tcBorders>
              <w:top w:val="single" w:sz="4" w:space="0" w:color="666666"/>
              <w:left w:val="single" w:sz="4" w:space="0" w:color="666666"/>
              <w:bottom w:val="single" w:sz="4" w:space="0" w:color="666666"/>
              <w:right w:val="single" w:sz="4" w:space="0" w:color="666666"/>
            </w:tcBorders>
          </w:tcPr>
          <w:p w:rsidR="00FC0E2C" w:rsidRDefault="00FC0E2C">
            <w:pPr>
              <w:widowControl w:val="0"/>
              <w:tabs>
                <w:tab w:val="center" w:pos="4320"/>
                <w:tab w:val="right" w:pos="8640"/>
              </w:tabs>
              <w:spacing w:after="0"/>
              <w:rPr>
                <w:rFonts w:ascii="Trebuchet MS" w:eastAsia="Times New Roman" w:hAnsi="Trebuchet MS" w:cs="Times New Roman"/>
                <w:snapToGrid w:val="0"/>
                <w:color w:val="000000"/>
                <w:sz w:val="20"/>
                <w:szCs w:val="24"/>
              </w:rPr>
            </w:pPr>
          </w:p>
        </w:tc>
      </w:tr>
      <w:tr w:rsidR="00FC0E2C" w:rsidTr="00FC0E2C">
        <w:tc>
          <w:tcPr>
            <w:tcW w:w="1620" w:type="dxa"/>
            <w:tcBorders>
              <w:top w:val="single" w:sz="4" w:space="0" w:color="666666"/>
              <w:left w:val="single" w:sz="4" w:space="0" w:color="666666"/>
              <w:bottom w:val="single" w:sz="4" w:space="0" w:color="666666"/>
              <w:right w:val="single" w:sz="4" w:space="0" w:color="666666"/>
            </w:tcBorders>
          </w:tcPr>
          <w:p w:rsidR="00FC0E2C" w:rsidRDefault="00FC0E2C">
            <w:pPr>
              <w:widowControl w:val="0"/>
              <w:tabs>
                <w:tab w:val="center" w:pos="4320"/>
                <w:tab w:val="right" w:pos="8640"/>
              </w:tabs>
              <w:spacing w:after="0"/>
              <w:rPr>
                <w:rFonts w:ascii="Trebuchet MS" w:eastAsia="Times New Roman" w:hAnsi="Trebuchet MS" w:cs="Times New Roman"/>
                <w:snapToGrid w:val="0"/>
                <w:color w:val="000000"/>
                <w:sz w:val="20"/>
                <w:szCs w:val="24"/>
              </w:rPr>
            </w:pPr>
          </w:p>
        </w:tc>
        <w:tc>
          <w:tcPr>
            <w:tcW w:w="1530" w:type="dxa"/>
            <w:tcBorders>
              <w:top w:val="single" w:sz="4" w:space="0" w:color="666666"/>
              <w:left w:val="single" w:sz="4" w:space="0" w:color="666666"/>
              <w:bottom w:val="single" w:sz="4" w:space="0" w:color="666666"/>
              <w:right w:val="single" w:sz="4" w:space="0" w:color="666666"/>
            </w:tcBorders>
          </w:tcPr>
          <w:p w:rsidR="00FC0E2C" w:rsidRDefault="00FC0E2C">
            <w:pPr>
              <w:widowControl w:val="0"/>
              <w:tabs>
                <w:tab w:val="center" w:pos="4320"/>
                <w:tab w:val="right" w:pos="8640"/>
              </w:tabs>
              <w:spacing w:after="0"/>
              <w:rPr>
                <w:rFonts w:ascii="Trebuchet MS" w:eastAsia="Times New Roman" w:hAnsi="Trebuchet MS" w:cs="Times New Roman"/>
                <w:snapToGrid w:val="0"/>
                <w:color w:val="000000"/>
                <w:sz w:val="20"/>
                <w:szCs w:val="24"/>
              </w:rPr>
            </w:pPr>
          </w:p>
        </w:tc>
      </w:tr>
    </w:tbl>
    <w:p w:rsidR="00FC0E2C" w:rsidRDefault="00FC0E2C" w:rsidP="00FC0E2C">
      <w:pPr>
        <w:widowControl w:val="0"/>
        <w:spacing w:after="0" w:line="240" w:lineRule="auto"/>
        <w:ind w:left="360"/>
        <w:jc w:val="right"/>
        <w:rPr>
          <w:rFonts w:ascii="Trebuchet MS" w:eastAsia="Times New Roman" w:hAnsi="Trebuchet MS" w:cs="Arial"/>
          <w:snapToGrid w:val="0"/>
          <w:color w:val="000000"/>
          <w:sz w:val="24"/>
          <w:szCs w:val="24"/>
        </w:rPr>
      </w:pPr>
    </w:p>
    <w:p w:rsidR="00FC0E2C" w:rsidRDefault="00FC0E2C" w:rsidP="00FC0E2C">
      <w:pPr>
        <w:widowControl w:val="0"/>
        <w:spacing w:after="0" w:line="240" w:lineRule="auto"/>
        <w:ind w:left="360"/>
        <w:rPr>
          <w:rFonts w:ascii="Trebuchet MS" w:eastAsia="Times New Roman" w:hAnsi="Trebuchet MS" w:cs="Arial"/>
          <w:snapToGrid w:val="0"/>
          <w:color w:val="000000"/>
          <w:sz w:val="36"/>
          <w:szCs w:val="36"/>
        </w:rPr>
      </w:pPr>
      <w:r>
        <w:rPr>
          <w:rFonts w:ascii="Trebuchet MS" w:eastAsia="Times New Roman" w:hAnsi="Trebuchet MS" w:cs="Arial"/>
          <w:snapToGrid w:val="0"/>
          <w:color w:val="000000"/>
          <w:sz w:val="36"/>
          <w:szCs w:val="36"/>
        </w:rPr>
        <w:t xml:space="preserve">                             </w:t>
      </w:r>
      <w:r w:rsidR="00595682">
        <w:rPr>
          <w:rFonts w:ascii="Trebuchet MS" w:eastAsia="Times New Roman" w:hAnsi="Trebuchet MS" w:cs="Arial"/>
          <w:snapToGrid w:val="0"/>
          <w:color w:val="000000"/>
          <w:sz w:val="36"/>
          <w:szCs w:val="36"/>
        </w:rPr>
        <w:t xml:space="preserve">                               </w:t>
      </w:r>
      <w:r>
        <w:rPr>
          <w:rFonts w:ascii="Trebuchet MS" w:eastAsia="Times New Roman" w:hAnsi="Trebuchet MS" w:cs="Arial"/>
          <w:snapToGrid w:val="0"/>
          <w:color w:val="000000"/>
          <w:sz w:val="36"/>
          <w:szCs w:val="36"/>
        </w:rPr>
        <w:t xml:space="preserve">   Contact:</w:t>
      </w:r>
    </w:p>
    <w:p w:rsidR="00FC0E2C" w:rsidRDefault="00595682" w:rsidP="00FC0E2C">
      <w:pPr>
        <w:widowControl w:val="0"/>
        <w:tabs>
          <w:tab w:val="left" w:pos="6957"/>
        </w:tabs>
        <w:spacing w:after="0" w:line="240" w:lineRule="auto"/>
        <w:rPr>
          <w:rFonts w:ascii="Trebuchet MS" w:eastAsia="Times New Roman" w:hAnsi="Trebuchet MS" w:cs="Arial"/>
          <w:snapToGrid w:val="0"/>
          <w:color w:val="000000"/>
          <w:sz w:val="24"/>
          <w:szCs w:val="24"/>
        </w:rPr>
      </w:pPr>
      <w:r>
        <w:rPr>
          <w:rFonts w:ascii="Trebuchet MS" w:eastAsia="Times New Roman" w:hAnsi="Trebuchet MS" w:cs="Arial"/>
          <w:snapToGrid w:val="0"/>
          <w:color w:val="000000"/>
          <w:sz w:val="24"/>
          <w:szCs w:val="24"/>
        </w:rPr>
        <w:t xml:space="preserve">                                        </w:t>
      </w:r>
      <w:r w:rsidR="00F47B20">
        <w:rPr>
          <w:rFonts w:ascii="Trebuchet MS" w:eastAsia="Times New Roman" w:hAnsi="Trebuchet MS" w:cs="Arial"/>
          <w:snapToGrid w:val="0"/>
          <w:color w:val="000000"/>
          <w:sz w:val="24"/>
          <w:szCs w:val="24"/>
        </w:rPr>
        <w:t xml:space="preserve">                       </w:t>
      </w:r>
      <w:r>
        <w:rPr>
          <w:rFonts w:ascii="Trebuchet MS" w:eastAsia="Times New Roman" w:hAnsi="Trebuchet MS" w:cs="Arial"/>
          <w:snapToGrid w:val="0"/>
          <w:color w:val="000000"/>
          <w:sz w:val="24"/>
          <w:szCs w:val="24"/>
        </w:rPr>
        <w:t xml:space="preserve"> </w:t>
      </w:r>
      <w:r w:rsidR="00F47B20">
        <w:rPr>
          <w:rFonts w:ascii="Trebuchet MS" w:eastAsia="Times New Roman" w:hAnsi="Trebuchet MS" w:cs="Arial"/>
          <w:snapToGrid w:val="0"/>
          <w:color w:val="000000"/>
          <w:sz w:val="24"/>
          <w:szCs w:val="24"/>
        </w:rPr>
        <w:t xml:space="preserve">Robert Tews/Renville </w:t>
      </w:r>
      <w:r w:rsidRPr="00595682">
        <w:rPr>
          <w:rFonts w:ascii="Trebuchet MS" w:eastAsia="Times New Roman" w:hAnsi="Trebuchet MS" w:cs="Arial"/>
          <w:snapToGrid w:val="0"/>
          <w:color w:val="000000"/>
          <w:sz w:val="24"/>
          <w:szCs w:val="24"/>
        </w:rPr>
        <w:t>County</w:t>
      </w:r>
      <w:r w:rsidR="00F47B20">
        <w:rPr>
          <w:rFonts w:ascii="Trebuchet MS" w:eastAsia="Times New Roman" w:hAnsi="Trebuchet MS" w:cs="Arial"/>
          <w:snapToGrid w:val="0"/>
          <w:color w:val="000000"/>
          <w:sz w:val="24"/>
          <w:szCs w:val="24"/>
        </w:rPr>
        <w:t xml:space="preserve"> Public</w:t>
      </w:r>
      <w:r w:rsidRPr="00595682">
        <w:rPr>
          <w:rFonts w:ascii="Trebuchet MS" w:eastAsia="Times New Roman" w:hAnsi="Trebuchet MS" w:cs="Arial"/>
          <w:snapToGrid w:val="0"/>
          <w:color w:val="000000"/>
          <w:sz w:val="24"/>
          <w:szCs w:val="24"/>
        </w:rPr>
        <w:t xml:space="preserve"> Health</w:t>
      </w:r>
    </w:p>
    <w:p w:rsidR="00F47B20" w:rsidRDefault="00F47B20" w:rsidP="00FC0E2C">
      <w:pPr>
        <w:widowControl w:val="0"/>
        <w:tabs>
          <w:tab w:val="left" w:pos="6957"/>
        </w:tabs>
        <w:spacing w:after="0" w:line="240" w:lineRule="auto"/>
        <w:rPr>
          <w:rFonts w:ascii="Trebuchet MS" w:eastAsia="Times New Roman" w:hAnsi="Trebuchet MS" w:cs="Arial"/>
          <w:snapToGrid w:val="0"/>
          <w:color w:val="000000"/>
          <w:sz w:val="28"/>
          <w:szCs w:val="28"/>
        </w:rPr>
      </w:pPr>
      <w:r>
        <w:rPr>
          <w:rFonts w:ascii="Trebuchet MS" w:eastAsia="Times New Roman" w:hAnsi="Trebuchet MS" w:cs="Arial"/>
          <w:snapToGrid w:val="0"/>
          <w:color w:val="000000"/>
          <w:sz w:val="24"/>
          <w:szCs w:val="24"/>
        </w:rPr>
        <w:t xml:space="preserve">                                                    </w:t>
      </w:r>
      <w:r w:rsidR="00D615DF">
        <w:rPr>
          <w:rFonts w:ascii="Trebuchet MS" w:eastAsia="Times New Roman" w:hAnsi="Trebuchet MS" w:cs="Arial"/>
          <w:snapToGrid w:val="0"/>
          <w:color w:val="000000"/>
          <w:sz w:val="24"/>
          <w:szCs w:val="24"/>
        </w:rPr>
        <w:t xml:space="preserve">                              </w:t>
      </w:r>
      <w:r>
        <w:rPr>
          <w:rFonts w:ascii="Trebuchet MS" w:eastAsia="Times New Roman" w:hAnsi="Trebuchet MS" w:cs="Arial"/>
          <w:snapToGrid w:val="0"/>
          <w:color w:val="000000"/>
          <w:sz w:val="24"/>
          <w:szCs w:val="24"/>
        </w:rPr>
        <w:t>(507)</w:t>
      </w:r>
      <w:r w:rsidR="00D615DF">
        <w:rPr>
          <w:rFonts w:ascii="Trebuchet MS" w:eastAsia="Times New Roman" w:hAnsi="Trebuchet MS" w:cs="Arial"/>
          <w:snapToGrid w:val="0"/>
          <w:color w:val="000000"/>
          <w:sz w:val="24"/>
          <w:szCs w:val="24"/>
        </w:rPr>
        <w:t xml:space="preserve"> </w:t>
      </w:r>
      <w:r>
        <w:rPr>
          <w:rFonts w:ascii="Trebuchet MS" w:eastAsia="Times New Roman" w:hAnsi="Trebuchet MS" w:cs="Arial"/>
          <w:snapToGrid w:val="0"/>
          <w:color w:val="000000"/>
          <w:sz w:val="24"/>
          <w:szCs w:val="24"/>
        </w:rPr>
        <w:t>430-0460</w:t>
      </w:r>
      <w:r w:rsidR="00D615DF">
        <w:rPr>
          <w:rFonts w:ascii="Trebuchet MS" w:eastAsia="Times New Roman" w:hAnsi="Trebuchet MS" w:cs="Arial"/>
          <w:snapToGrid w:val="0"/>
          <w:color w:val="000000"/>
          <w:sz w:val="24"/>
          <w:szCs w:val="24"/>
        </w:rPr>
        <w:t>/ (</w:t>
      </w:r>
      <w:r>
        <w:rPr>
          <w:rFonts w:ascii="Trebuchet MS" w:eastAsia="Times New Roman" w:hAnsi="Trebuchet MS" w:cs="Arial"/>
          <w:snapToGrid w:val="0"/>
          <w:color w:val="000000"/>
          <w:sz w:val="24"/>
          <w:szCs w:val="24"/>
        </w:rPr>
        <w:t>320</w:t>
      </w:r>
      <w:r w:rsidR="00D615DF">
        <w:rPr>
          <w:rFonts w:ascii="Trebuchet MS" w:eastAsia="Times New Roman" w:hAnsi="Trebuchet MS" w:cs="Arial"/>
          <w:snapToGrid w:val="0"/>
          <w:color w:val="000000"/>
          <w:sz w:val="24"/>
          <w:szCs w:val="24"/>
        </w:rPr>
        <w:t xml:space="preserve">) </w:t>
      </w:r>
      <w:r>
        <w:rPr>
          <w:rFonts w:ascii="Trebuchet MS" w:eastAsia="Times New Roman" w:hAnsi="Trebuchet MS" w:cs="Arial"/>
          <w:snapToGrid w:val="0"/>
          <w:color w:val="000000"/>
          <w:sz w:val="24"/>
          <w:szCs w:val="24"/>
        </w:rPr>
        <w:t>523-2570</w:t>
      </w:r>
      <w:bookmarkStart w:id="0" w:name="_GoBack"/>
      <w:bookmarkEnd w:id="0"/>
    </w:p>
    <w:p w:rsidR="00FC0E2C" w:rsidRDefault="00FC0E2C" w:rsidP="00FC0E2C">
      <w:pPr>
        <w:widowControl w:val="0"/>
        <w:tabs>
          <w:tab w:val="left" w:pos="7537"/>
        </w:tabs>
        <w:spacing w:after="0" w:line="240" w:lineRule="auto"/>
        <w:rPr>
          <w:rFonts w:ascii="Trebuchet MS" w:eastAsia="Times New Roman" w:hAnsi="Trebuchet MS" w:cs="Times New Roman"/>
          <w:snapToGrid w:val="0"/>
          <w:color w:val="000000"/>
          <w:sz w:val="28"/>
          <w:szCs w:val="28"/>
        </w:rPr>
      </w:pPr>
      <w:r>
        <w:rPr>
          <w:rFonts w:ascii="Trebuchet MS" w:eastAsia="Times New Roman" w:hAnsi="Trebuchet MS" w:cs="Arial"/>
          <w:snapToGrid w:val="0"/>
          <w:color w:val="000000"/>
          <w:sz w:val="28"/>
          <w:szCs w:val="28"/>
        </w:rPr>
        <w:t xml:space="preserve">                                                                                   </w:t>
      </w:r>
    </w:p>
    <w:p w:rsidR="00595682" w:rsidRPr="00FC0E2C" w:rsidRDefault="00595682" w:rsidP="00FC0E2C">
      <w:pPr>
        <w:widowControl w:val="0"/>
        <w:tabs>
          <w:tab w:val="left" w:pos="7537"/>
        </w:tabs>
        <w:spacing w:after="0" w:line="240" w:lineRule="auto"/>
        <w:rPr>
          <w:rFonts w:ascii="Trebuchet MS" w:eastAsia="Times New Roman" w:hAnsi="Trebuchet MS" w:cs="Times New Roman"/>
          <w:snapToGrid w:val="0"/>
          <w:color w:val="000000"/>
          <w:sz w:val="28"/>
          <w:szCs w:val="28"/>
        </w:rPr>
      </w:pPr>
    </w:p>
    <w:p w:rsidR="00F54EB3" w:rsidRPr="00F54EB3" w:rsidRDefault="00FC0E2C" w:rsidP="00F54EB3">
      <w:pPr>
        <w:widowControl w:val="0"/>
        <w:tabs>
          <w:tab w:val="center" w:pos="4680"/>
          <w:tab w:val="right" w:pos="9360"/>
        </w:tabs>
        <w:spacing w:after="0" w:line="240" w:lineRule="auto"/>
        <w:jc w:val="both"/>
        <w:rPr>
          <w:rFonts w:ascii="Trebuchet MS" w:eastAsia="Times New Roman" w:hAnsi="Trebuchet MS" w:cs="Arial"/>
          <w:b/>
          <w:bCs/>
          <w:snapToGrid w:val="0"/>
          <w:color w:val="000000"/>
          <w:sz w:val="36"/>
          <w:szCs w:val="24"/>
        </w:rPr>
      </w:pPr>
      <w:r>
        <w:rPr>
          <w:rFonts w:ascii="Trebuchet MS" w:eastAsia="Times New Roman" w:hAnsi="Trebuchet MS" w:cs="Arial"/>
          <w:b/>
          <w:bCs/>
          <w:snapToGrid w:val="0"/>
          <w:color w:val="000000"/>
          <w:sz w:val="36"/>
          <w:szCs w:val="24"/>
        </w:rPr>
        <w:tab/>
        <w:t>B</w:t>
      </w:r>
      <w:r w:rsidR="00F54EB3" w:rsidRPr="00F54EB3">
        <w:rPr>
          <w:rFonts w:ascii="Trebuchet MS" w:eastAsia="Times New Roman" w:hAnsi="Trebuchet MS" w:cs="Arial"/>
          <w:b/>
          <w:bCs/>
          <w:snapToGrid w:val="0"/>
          <w:color w:val="000000"/>
          <w:sz w:val="36"/>
          <w:szCs w:val="24"/>
        </w:rPr>
        <w:t>LOODBORNE PATHOGENS</w:t>
      </w:r>
    </w:p>
    <w:p w:rsidR="00F54EB3" w:rsidRPr="00F54EB3" w:rsidRDefault="00F54EB3" w:rsidP="00F54EB3">
      <w:pPr>
        <w:widowControl w:val="0"/>
        <w:tabs>
          <w:tab w:val="left" w:pos="1800"/>
        </w:tabs>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spacing w:after="0" w:line="240" w:lineRule="auto"/>
        <w:jc w:val="both"/>
        <w:rPr>
          <w:rFonts w:ascii="Trebuchet MS" w:eastAsia="Times New Roman" w:hAnsi="Trebuchet MS" w:cs="Arial"/>
          <w:b/>
          <w:bCs/>
          <w:snapToGrid w:val="0"/>
          <w:color w:val="000000"/>
          <w:sz w:val="28"/>
          <w:szCs w:val="24"/>
        </w:rPr>
      </w:pPr>
      <w:r w:rsidRPr="00F54EB3">
        <w:rPr>
          <w:rFonts w:ascii="Trebuchet MS" w:eastAsia="Times New Roman" w:hAnsi="Trebuchet MS" w:cs="Arial"/>
          <w:b/>
          <w:bCs/>
          <w:snapToGrid w:val="0"/>
          <w:color w:val="000000"/>
          <w:sz w:val="28"/>
          <w:szCs w:val="24"/>
        </w:rPr>
        <w:t>Purpose</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 xml:space="preserve">The </w:t>
      </w:r>
      <w:r w:rsidRPr="00F54EB3">
        <w:rPr>
          <w:rFonts w:ascii="Trebuchet MS" w:eastAsia="Times New Roman" w:hAnsi="Trebuchet MS" w:cs="Arial"/>
          <w:snapToGrid w:val="0"/>
          <w:color w:val="000000"/>
          <w:sz w:val="24"/>
          <w:szCs w:val="24"/>
        </w:rPr>
        <w:fldChar w:fldCharType="begin"/>
      </w:r>
      <w:r w:rsidRPr="00F54EB3">
        <w:rPr>
          <w:rFonts w:ascii="Trebuchet MS" w:eastAsia="Times New Roman" w:hAnsi="Trebuchet MS" w:cs="Arial"/>
          <w:snapToGrid w:val="0"/>
          <w:color w:val="000000"/>
          <w:sz w:val="24"/>
          <w:szCs w:val="24"/>
        </w:rPr>
        <w:instrText xml:space="preserve"> MERGEFIELD District_Name </w:instrText>
      </w:r>
      <w:r w:rsidRPr="00F54EB3">
        <w:rPr>
          <w:rFonts w:ascii="Trebuchet MS" w:eastAsia="Times New Roman" w:hAnsi="Trebuchet MS" w:cs="Arial"/>
          <w:snapToGrid w:val="0"/>
          <w:color w:val="000000"/>
          <w:sz w:val="24"/>
          <w:szCs w:val="24"/>
        </w:rPr>
        <w:fldChar w:fldCharType="separate"/>
      </w:r>
      <w:r w:rsidR="00595682">
        <w:rPr>
          <w:rFonts w:ascii="Trebuchet MS" w:eastAsia="Times New Roman" w:hAnsi="Trebuchet MS" w:cs="Arial"/>
          <w:noProof/>
          <w:snapToGrid w:val="0"/>
          <w:color w:val="000000"/>
          <w:sz w:val="24"/>
          <w:szCs w:val="24"/>
        </w:rPr>
        <w:t>Cedar Mountain Public Schools</w:t>
      </w:r>
      <w:r w:rsidRPr="00F54EB3">
        <w:rPr>
          <w:rFonts w:ascii="Trebuchet MS" w:eastAsia="Times New Roman" w:hAnsi="Trebuchet MS" w:cs="Arial"/>
          <w:snapToGrid w:val="0"/>
          <w:color w:val="000000"/>
          <w:sz w:val="24"/>
          <w:szCs w:val="24"/>
        </w:rPr>
        <w:fldChar w:fldCharType="end"/>
      </w:r>
      <w:r w:rsidRPr="00F54EB3">
        <w:rPr>
          <w:rFonts w:ascii="Trebuchet MS" w:eastAsia="Times New Roman" w:hAnsi="Trebuchet MS" w:cs="Arial"/>
          <w:snapToGrid w:val="0"/>
          <w:color w:val="000000"/>
          <w:sz w:val="24"/>
          <w:szCs w:val="24"/>
        </w:rPr>
        <w:t xml:space="preserve"> Bloodborne Pathogens Control Plan is designed to eliminate or minimize employee exposure to blood or other potentially infectious materials (OPIM). This plan includes an exposure determination for this workplace, the schedule and methods of implementation, and the procedure for the evaluation of circumstances surrounding exposure incidents.</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spacing w:after="0" w:line="240" w:lineRule="auto"/>
        <w:jc w:val="both"/>
        <w:rPr>
          <w:rFonts w:ascii="Trebuchet MS" w:eastAsia="Times New Roman" w:hAnsi="Trebuchet MS" w:cs="Arial"/>
          <w:b/>
          <w:bCs/>
          <w:snapToGrid w:val="0"/>
          <w:color w:val="000000"/>
          <w:sz w:val="28"/>
          <w:szCs w:val="24"/>
        </w:rPr>
      </w:pPr>
      <w:r w:rsidRPr="00F54EB3">
        <w:rPr>
          <w:rFonts w:ascii="Trebuchet MS" w:eastAsia="Times New Roman" w:hAnsi="Trebuchet MS" w:cs="Arial"/>
          <w:b/>
          <w:bCs/>
          <w:snapToGrid w:val="0"/>
          <w:color w:val="000000"/>
          <w:sz w:val="28"/>
          <w:szCs w:val="24"/>
        </w:rPr>
        <w:t>Exposure Determination</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Below is a list of job classifications with occupational exposure. Specific tasks/procedures in which occupational exposure occurs are included.</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s>
        <w:spacing w:after="0" w:line="240" w:lineRule="auto"/>
        <w:ind w:left="720" w:hanging="720"/>
        <w:jc w:val="both"/>
        <w:rPr>
          <w:rFonts w:ascii="Trebuchet MS" w:eastAsia="Times New Roman" w:hAnsi="Trebuchet MS" w:cs="Arial"/>
          <w:b/>
          <w:bCs/>
          <w:snapToGrid w:val="0"/>
          <w:color w:val="000000"/>
          <w:sz w:val="24"/>
          <w:szCs w:val="24"/>
        </w:rPr>
      </w:pPr>
      <w:r w:rsidRPr="00F54EB3">
        <w:rPr>
          <w:rFonts w:ascii="Trebuchet MS" w:eastAsia="Times New Roman" w:hAnsi="Trebuchet MS" w:cs="Arial"/>
          <w:b/>
          <w:bCs/>
          <w:snapToGrid w:val="0"/>
          <w:color w:val="000000"/>
          <w:sz w:val="24"/>
          <w:szCs w:val="24"/>
        </w:rPr>
        <w:t>Job Classification: School Nurse</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s>
        <w:spacing w:after="0" w:line="240" w:lineRule="auto"/>
        <w:ind w:left="720" w:hanging="72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Specific tasks/procedure in which employees have occupational exposure:</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numPr>
          <w:ilvl w:val="0"/>
          <w:numId w:val="28"/>
        </w:numPr>
        <w:spacing w:after="0" w:line="240" w:lineRule="auto"/>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First aid treatment</w:t>
      </w:r>
    </w:p>
    <w:p w:rsidR="00F54EB3" w:rsidRPr="00F54EB3" w:rsidRDefault="00F54EB3" w:rsidP="00F54EB3">
      <w:pPr>
        <w:widowControl w:val="0"/>
        <w:numPr>
          <w:ilvl w:val="0"/>
          <w:numId w:val="28"/>
        </w:numPr>
        <w:tabs>
          <w:tab w:val="left" w:pos="-1440"/>
        </w:tabs>
        <w:spacing w:after="0" w:line="240" w:lineRule="auto"/>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Cleaning up blood or OPIM spills</w:t>
      </w:r>
    </w:p>
    <w:p w:rsidR="00F54EB3" w:rsidRPr="00F54EB3" w:rsidRDefault="00F54EB3" w:rsidP="00F54EB3">
      <w:pPr>
        <w:widowControl w:val="0"/>
        <w:numPr>
          <w:ilvl w:val="0"/>
          <w:numId w:val="28"/>
        </w:numPr>
        <w:tabs>
          <w:tab w:val="left" w:pos="-1440"/>
        </w:tabs>
        <w:spacing w:after="0" w:line="240" w:lineRule="auto"/>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Disposing of waste contaminated with blood or OPIM</w:t>
      </w:r>
    </w:p>
    <w:p w:rsidR="00F54EB3" w:rsidRPr="00F54EB3" w:rsidRDefault="00F54EB3" w:rsidP="00F54EB3">
      <w:pPr>
        <w:widowControl w:val="0"/>
        <w:tabs>
          <w:tab w:val="num" w:pos="720"/>
        </w:tabs>
        <w:spacing w:after="0" w:line="240" w:lineRule="auto"/>
        <w:jc w:val="both"/>
        <w:rPr>
          <w:rFonts w:ascii="Trebuchet MS" w:eastAsia="Times New Roman" w:hAnsi="Trebuchet MS" w:cs="Arial"/>
          <w:b/>
          <w:bCs/>
          <w:snapToGrid w:val="0"/>
          <w:color w:val="000000"/>
          <w:sz w:val="24"/>
          <w:szCs w:val="24"/>
        </w:rPr>
      </w:pPr>
    </w:p>
    <w:p w:rsidR="00F54EB3" w:rsidRPr="00F54EB3" w:rsidRDefault="00F54EB3" w:rsidP="00F54EB3">
      <w:pPr>
        <w:widowControl w:val="0"/>
        <w:tabs>
          <w:tab w:val="num" w:pos="720"/>
        </w:tabs>
        <w:spacing w:after="0" w:line="240" w:lineRule="auto"/>
        <w:jc w:val="both"/>
        <w:rPr>
          <w:rFonts w:ascii="Trebuchet MS" w:eastAsia="Times New Roman" w:hAnsi="Trebuchet MS" w:cs="Arial"/>
          <w:b/>
          <w:bCs/>
          <w:snapToGrid w:val="0"/>
          <w:color w:val="000000"/>
          <w:sz w:val="24"/>
          <w:szCs w:val="24"/>
        </w:rPr>
      </w:pPr>
      <w:r w:rsidRPr="00F54EB3">
        <w:rPr>
          <w:rFonts w:ascii="Trebuchet MS" w:eastAsia="Times New Roman" w:hAnsi="Trebuchet MS" w:cs="Arial"/>
          <w:b/>
          <w:bCs/>
          <w:snapToGrid w:val="0"/>
          <w:color w:val="000000"/>
          <w:sz w:val="24"/>
          <w:szCs w:val="24"/>
        </w:rPr>
        <w:t>Job Classification: Custodian</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s>
        <w:spacing w:after="0" w:line="240" w:lineRule="auto"/>
        <w:ind w:left="720" w:hanging="72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Specific task/procedure in which employees have occupational exposure:</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numPr>
          <w:ilvl w:val="0"/>
          <w:numId w:val="29"/>
        </w:numPr>
        <w:spacing w:after="0" w:line="240" w:lineRule="auto"/>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Cleaning up blood or OPIM spills</w:t>
      </w:r>
    </w:p>
    <w:p w:rsidR="00F54EB3" w:rsidRPr="00F54EB3" w:rsidRDefault="00F54EB3" w:rsidP="00F54EB3">
      <w:pPr>
        <w:widowControl w:val="0"/>
        <w:numPr>
          <w:ilvl w:val="0"/>
          <w:numId w:val="29"/>
        </w:numPr>
        <w:tabs>
          <w:tab w:val="left" w:pos="-1440"/>
          <w:tab w:val="left" w:pos="1440"/>
          <w:tab w:val="num" w:pos="2160"/>
        </w:tabs>
        <w:spacing w:after="0" w:line="240" w:lineRule="auto"/>
        <w:jc w:val="both"/>
        <w:rPr>
          <w:rFonts w:ascii="Trebuchet MS" w:eastAsia="Times New Roman" w:hAnsi="Trebuchet MS" w:cs="Arial"/>
          <w:b/>
          <w:bCs/>
          <w:snapToGrid w:val="0"/>
          <w:color w:val="000000"/>
          <w:sz w:val="24"/>
          <w:szCs w:val="24"/>
        </w:rPr>
      </w:pPr>
      <w:r w:rsidRPr="00F54EB3">
        <w:rPr>
          <w:rFonts w:ascii="Trebuchet MS" w:eastAsia="Times New Roman" w:hAnsi="Trebuchet MS" w:cs="Arial"/>
          <w:snapToGrid w:val="0"/>
          <w:color w:val="000000"/>
          <w:sz w:val="24"/>
          <w:szCs w:val="24"/>
        </w:rPr>
        <w:t>Disposing of waste contaminated with blood or OPIM</w:t>
      </w:r>
    </w:p>
    <w:p w:rsidR="00F54EB3" w:rsidRPr="00F54EB3" w:rsidRDefault="00F54EB3" w:rsidP="00F54EB3">
      <w:pPr>
        <w:widowControl w:val="0"/>
        <w:tabs>
          <w:tab w:val="left" w:pos="-1440"/>
          <w:tab w:val="left" w:pos="1440"/>
          <w:tab w:val="num" w:pos="2160"/>
        </w:tabs>
        <w:spacing w:after="0" w:line="240" w:lineRule="auto"/>
        <w:jc w:val="both"/>
        <w:rPr>
          <w:rFonts w:ascii="Trebuchet MS" w:eastAsia="Times New Roman" w:hAnsi="Trebuchet MS" w:cs="Arial"/>
          <w:b/>
          <w:bCs/>
          <w:snapToGrid w:val="0"/>
          <w:color w:val="000000"/>
          <w:sz w:val="24"/>
          <w:szCs w:val="24"/>
        </w:rPr>
      </w:pPr>
    </w:p>
    <w:p w:rsidR="00F54EB3" w:rsidRPr="00F54EB3" w:rsidRDefault="00F54EB3" w:rsidP="00F54EB3">
      <w:pPr>
        <w:widowControl w:val="0"/>
        <w:tabs>
          <w:tab w:val="left" w:pos="-1440"/>
          <w:tab w:val="left" w:pos="1440"/>
        </w:tabs>
        <w:spacing w:after="0" w:line="240" w:lineRule="auto"/>
        <w:jc w:val="both"/>
        <w:rPr>
          <w:rFonts w:ascii="Trebuchet MS" w:eastAsia="Times New Roman" w:hAnsi="Trebuchet MS" w:cs="Arial"/>
          <w:b/>
          <w:bCs/>
          <w:snapToGrid w:val="0"/>
          <w:color w:val="000000"/>
          <w:sz w:val="24"/>
          <w:szCs w:val="24"/>
        </w:rPr>
      </w:pPr>
      <w:r w:rsidRPr="00F54EB3">
        <w:rPr>
          <w:rFonts w:ascii="Trebuchet MS" w:eastAsia="Times New Roman" w:hAnsi="Trebuchet MS" w:cs="Arial"/>
          <w:b/>
          <w:bCs/>
          <w:snapToGrid w:val="0"/>
          <w:color w:val="000000"/>
          <w:sz w:val="24"/>
          <w:szCs w:val="24"/>
        </w:rPr>
        <w:t>Job Classification: Secretary/Bus Driver/Coaches/Assistant Coaches/Trainers/</w:t>
      </w:r>
    </w:p>
    <w:p w:rsidR="00F54EB3" w:rsidRPr="00F54EB3" w:rsidRDefault="00F54EB3" w:rsidP="00F54EB3">
      <w:pPr>
        <w:widowControl w:val="0"/>
        <w:spacing w:after="0" w:line="240" w:lineRule="auto"/>
        <w:rPr>
          <w:rFonts w:ascii="Trebuchet MS" w:eastAsia="Times New Roman" w:hAnsi="Trebuchet MS" w:cs="Arial"/>
          <w:b/>
          <w:bCs/>
          <w:snapToGrid w:val="0"/>
          <w:color w:val="000000"/>
          <w:sz w:val="24"/>
          <w:szCs w:val="24"/>
        </w:rPr>
      </w:pPr>
      <w:r w:rsidRPr="00F54EB3">
        <w:rPr>
          <w:rFonts w:ascii="Trebuchet MS" w:eastAsia="Times New Roman" w:hAnsi="Trebuchet MS" w:cs="Arial"/>
          <w:b/>
          <w:bCs/>
          <w:snapToGrid w:val="0"/>
          <w:color w:val="000000"/>
          <w:sz w:val="24"/>
          <w:szCs w:val="24"/>
        </w:rPr>
        <w:lastRenderedPageBreak/>
        <w:t>Physical Education Instructors/Paraprofessionals/Playground Supervisor</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Specific task/procedure in which employee has occupational exposure:</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numPr>
          <w:ilvl w:val="0"/>
          <w:numId w:val="30"/>
        </w:numPr>
        <w:spacing w:after="0" w:line="240" w:lineRule="auto"/>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First aid treatment</w:t>
      </w:r>
    </w:p>
    <w:p w:rsidR="00F54EB3" w:rsidRPr="00F54EB3" w:rsidRDefault="00F54EB3" w:rsidP="00F54EB3">
      <w:pPr>
        <w:widowControl w:val="0"/>
        <w:numPr>
          <w:ilvl w:val="0"/>
          <w:numId w:val="30"/>
        </w:numPr>
        <w:tabs>
          <w:tab w:val="left" w:pos="-1440"/>
          <w:tab w:val="num" w:pos="2160"/>
        </w:tabs>
        <w:spacing w:after="0" w:line="240" w:lineRule="auto"/>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Cleaning up blood or OPIM spills</w:t>
      </w:r>
    </w:p>
    <w:p w:rsidR="00F54EB3" w:rsidRPr="00F54EB3" w:rsidRDefault="00F54EB3" w:rsidP="00F54EB3">
      <w:pPr>
        <w:widowControl w:val="0"/>
        <w:numPr>
          <w:ilvl w:val="0"/>
          <w:numId w:val="30"/>
        </w:numPr>
        <w:tabs>
          <w:tab w:val="left" w:pos="-1440"/>
          <w:tab w:val="num" w:pos="2160"/>
        </w:tabs>
        <w:spacing w:after="0" w:line="240" w:lineRule="auto"/>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Disposing of waste contaminated with blood or OPIM</w:t>
      </w:r>
    </w:p>
    <w:p w:rsidR="00F54EB3" w:rsidRPr="00F54EB3" w:rsidRDefault="00F54EB3" w:rsidP="00F54EB3">
      <w:pPr>
        <w:widowControl w:val="0"/>
        <w:spacing w:after="0" w:line="240" w:lineRule="auto"/>
        <w:ind w:left="360"/>
        <w:jc w:val="both"/>
        <w:rPr>
          <w:rFonts w:ascii="Trebuchet MS" w:eastAsia="Times New Roman" w:hAnsi="Trebuchet MS" w:cs="Arial"/>
          <w:snapToGrid w:val="0"/>
          <w:color w:val="000000"/>
          <w:sz w:val="24"/>
          <w:szCs w:val="24"/>
        </w:rPr>
      </w:pPr>
    </w:p>
    <w:p w:rsidR="00F54EB3" w:rsidRPr="00F54EB3" w:rsidRDefault="00F54EB3" w:rsidP="00F54EB3">
      <w:pPr>
        <w:widowControl w:val="0"/>
        <w:spacing w:after="0" w:line="240" w:lineRule="auto"/>
        <w:jc w:val="both"/>
        <w:rPr>
          <w:rFonts w:ascii="Trebuchet MS" w:eastAsia="Times New Roman" w:hAnsi="Trebuchet MS" w:cs="Arial"/>
          <w:b/>
          <w:bCs/>
          <w:snapToGrid w:val="0"/>
          <w:color w:val="000000"/>
          <w:sz w:val="24"/>
          <w:szCs w:val="24"/>
        </w:rPr>
      </w:pPr>
      <w:r w:rsidRPr="00F54EB3">
        <w:rPr>
          <w:rFonts w:ascii="Trebuchet MS" w:eastAsia="Times New Roman" w:hAnsi="Trebuchet MS" w:cs="Arial"/>
          <w:b/>
          <w:bCs/>
          <w:snapToGrid w:val="0"/>
          <w:color w:val="000000"/>
          <w:sz w:val="24"/>
          <w:szCs w:val="24"/>
        </w:rPr>
        <w:t>Job Classification: Laundry Personnel</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Specific task/procedure in which employee has occupational exposure:</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numPr>
          <w:ilvl w:val="0"/>
          <w:numId w:val="31"/>
        </w:numPr>
        <w:spacing w:after="0" w:line="240" w:lineRule="auto"/>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Laundering of waste contaminated with blood or OPIM</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spacing w:after="0" w:line="240" w:lineRule="auto"/>
        <w:jc w:val="both"/>
        <w:rPr>
          <w:rFonts w:ascii="Trebuchet MS" w:eastAsia="Times New Roman" w:hAnsi="Trebuchet MS" w:cs="Arial"/>
          <w:b/>
          <w:bCs/>
          <w:snapToGrid w:val="0"/>
          <w:color w:val="000000"/>
          <w:sz w:val="24"/>
          <w:szCs w:val="24"/>
        </w:rPr>
      </w:pPr>
      <w:r w:rsidRPr="00F54EB3">
        <w:rPr>
          <w:rFonts w:ascii="Trebuchet MS" w:eastAsia="Times New Roman" w:hAnsi="Trebuchet MS" w:cs="Arial"/>
          <w:b/>
          <w:bCs/>
          <w:snapToGrid w:val="0"/>
          <w:color w:val="000000"/>
          <w:sz w:val="24"/>
          <w:szCs w:val="24"/>
        </w:rPr>
        <w:t>Job Classification: Specific Instructors—Art/Industrial Arts/Special Education</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Specific task/procedure in which employees have occupational exposure:</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numPr>
          <w:ilvl w:val="0"/>
          <w:numId w:val="32"/>
        </w:numPr>
        <w:spacing w:after="0" w:line="240" w:lineRule="auto"/>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First aid treatment</w:t>
      </w:r>
    </w:p>
    <w:p w:rsidR="00F54EB3" w:rsidRPr="00F54EB3" w:rsidRDefault="00F54EB3" w:rsidP="00F54EB3">
      <w:pPr>
        <w:widowControl w:val="0"/>
        <w:numPr>
          <w:ilvl w:val="0"/>
          <w:numId w:val="32"/>
        </w:numPr>
        <w:tabs>
          <w:tab w:val="left" w:pos="-1440"/>
        </w:tabs>
        <w:spacing w:after="0" w:line="240" w:lineRule="auto"/>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Cleaning up blood or OPIM spills</w:t>
      </w:r>
    </w:p>
    <w:p w:rsidR="00F54EB3" w:rsidRPr="00F54EB3" w:rsidRDefault="00F54EB3" w:rsidP="00F54EB3">
      <w:pPr>
        <w:widowControl w:val="0"/>
        <w:numPr>
          <w:ilvl w:val="0"/>
          <w:numId w:val="32"/>
        </w:numPr>
        <w:tabs>
          <w:tab w:val="left" w:pos="-1440"/>
        </w:tabs>
        <w:spacing w:after="0" w:line="240" w:lineRule="auto"/>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Disposing of waste contaminated with blood or OPIM</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Of course, all personnel may have some chance of exposure during emergency situations (i.e., teachers, instructors). It is our policy, however, that all employees, except those listed above, are prohibited from administering the elements of this plan.  Instead, the procedure is to contact one of the employees listed above for further action, specifically the school nurse or an alternate in their absence.</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In emergency situations, however, where a breakdown occurs in this system, and an employee is exposed to blood or another OPIM, actions shall be taken in accordance with this plan.</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spacing w:after="0" w:line="240" w:lineRule="auto"/>
        <w:jc w:val="both"/>
        <w:rPr>
          <w:rFonts w:ascii="Trebuchet MS" w:eastAsia="Times New Roman" w:hAnsi="Trebuchet MS" w:cs="Arial"/>
          <w:b/>
          <w:bCs/>
          <w:snapToGrid w:val="0"/>
          <w:color w:val="000000"/>
          <w:sz w:val="24"/>
          <w:szCs w:val="24"/>
        </w:rPr>
      </w:pPr>
      <w:r w:rsidRPr="00F54EB3">
        <w:rPr>
          <w:rFonts w:ascii="Trebuchet MS" w:eastAsia="Times New Roman" w:hAnsi="Trebuchet MS" w:cs="Arial"/>
          <w:b/>
          <w:bCs/>
          <w:snapToGrid w:val="0"/>
          <w:color w:val="000000"/>
          <w:sz w:val="24"/>
          <w:szCs w:val="24"/>
        </w:rPr>
        <w:t>Job Classification: Biology Staff</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 xml:space="preserve">Biology curriculum does </w:t>
      </w:r>
      <w:r w:rsidRPr="00F54EB3">
        <w:rPr>
          <w:rFonts w:ascii="Trebuchet MS" w:eastAsia="Times New Roman" w:hAnsi="Trebuchet MS" w:cs="Arial"/>
          <w:snapToGrid w:val="0"/>
          <w:color w:val="000000"/>
          <w:sz w:val="24"/>
          <w:szCs w:val="24"/>
          <w:u w:val="single"/>
        </w:rPr>
        <w:t>not</w:t>
      </w:r>
      <w:r w:rsidRPr="00F54EB3">
        <w:rPr>
          <w:rFonts w:ascii="Trebuchet MS" w:eastAsia="Times New Roman" w:hAnsi="Trebuchet MS" w:cs="Arial"/>
          <w:snapToGrid w:val="0"/>
          <w:color w:val="000000"/>
          <w:sz w:val="24"/>
          <w:szCs w:val="24"/>
        </w:rPr>
        <w:t xml:space="preserve"> currently include blood-typing, whereby students and instructors lance the skin to produce a drop of blood for analysis under a microscope. These affected employees will be included under this plan should the biology curriculum change to include blood-typing.</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spacing w:after="0" w:line="240" w:lineRule="auto"/>
        <w:jc w:val="both"/>
        <w:rPr>
          <w:rFonts w:ascii="Trebuchet MS" w:eastAsia="Times New Roman" w:hAnsi="Trebuchet MS" w:cs="Arial"/>
          <w:b/>
          <w:bCs/>
          <w:snapToGrid w:val="0"/>
          <w:color w:val="000000"/>
          <w:sz w:val="28"/>
          <w:szCs w:val="24"/>
        </w:rPr>
      </w:pPr>
      <w:r w:rsidRPr="00F54EB3">
        <w:rPr>
          <w:rFonts w:ascii="Trebuchet MS" w:eastAsia="Times New Roman" w:hAnsi="Trebuchet MS" w:cs="Arial"/>
          <w:b/>
          <w:bCs/>
          <w:snapToGrid w:val="0"/>
          <w:color w:val="000000"/>
          <w:sz w:val="28"/>
          <w:szCs w:val="24"/>
        </w:rPr>
        <w:t>Methods of Compliance</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s>
        <w:spacing w:after="0" w:line="240" w:lineRule="auto"/>
        <w:jc w:val="both"/>
        <w:rPr>
          <w:rFonts w:ascii="Trebuchet MS" w:eastAsia="Times New Roman" w:hAnsi="Trebuchet MS" w:cs="Arial"/>
          <w:b/>
          <w:bCs/>
          <w:snapToGrid w:val="0"/>
          <w:color w:val="000000"/>
          <w:sz w:val="24"/>
          <w:szCs w:val="24"/>
        </w:rPr>
      </w:pPr>
      <w:r w:rsidRPr="00F54EB3">
        <w:rPr>
          <w:rFonts w:ascii="Trebuchet MS" w:eastAsia="Times New Roman" w:hAnsi="Trebuchet MS" w:cs="Arial"/>
          <w:b/>
          <w:bCs/>
          <w:snapToGrid w:val="0"/>
          <w:color w:val="000000"/>
          <w:sz w:val="24"/>
          <w:szCs w:val="24"/>
        </w:rPr>
        <w:t>General</w:t>
      </w:r>
    </w:p>
    <w:p w:rsidR="00F54EB3" w:rsidRPr="00F54EB3" w:rsidRDefault="00F54EB3" w:rsidP="00F54EB3">
      <w:pPr>
        <w:widowControl w:val="0"/>
        <w:tabs>
          <w:tab w:val="left" w:pos="-1440"/>
        </w:tabs>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s>
        <w:spacing w:after="0" w:line="240" w:lineRule="auto"/>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lastRenderedPageBreak/>
        <w:t>Universal precautions shall be observed. When differentiation between body fluid types is difficult or impossible, all body fluids shall be considered potentially infectious material.</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r w:rsidRPr="00F54EB3">
        <w:rPr>
          <w:rFonts w:ascii="Trebuchet MS" w:eastAsia="Times New Roman" w:hAnsi="Trebuchet MS" w:cs="Arial"/>
          <w:b/>
          <w:snapToGrid w:val="0"/>
          <w:color w:val="000000"/>
          <w:sz w:val="24"/>
          <w:szCs w:val="24"/>
        </w:rPr>
        <w:t>Engineering and Work Practice Controls</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numPr>
          <w:ilvl w:val="0"/>
          <w:numId w:val="11"/>
        </w:numPr>
        <w:tabs>
          <w:tab w:val="left" w:pos="-1440"/>
        </w:tabs>
        <w:spacing w:after="0" w:line="240" w:lineRule="auto"/>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Engineering controls shall be examined and maintained or replaced on a regular schedule to ensure their effectiveness.</w:t>
      </w:r>
    </w:p>
    <w:p w:rsidR="00F54EB3" w:rsidRPr="00F54EB3" w:rsidRDefault="00F54EB3" w:rsidP="00F54EB3">
      <w:pPr>
        <w:widowControl w:val="0"/>
        <w:tabs>
          <w:tab w:val="left" w:pos="-1440"/>
        </w:tabs>
        <w:spacing w:after="0" w:line="240" w:lineRule="auto"/>
        <w:ind w:left="360" w:firstLine="360"/>
        <w:jc w:val="both"/>
        <w:rPr>
          <w:rFonts w:ascii="Trebuchet MS" w:eastAsia="Times New Roman" w:hAnsi="Trebuchet MS" w:cs="Arial"/>
          <w:snapToGrid w:val="0"/>
          <w:color w:val="000000"/>
          <w:sz w:val="24"/>
          <w:szCs w:val="24"/>
        </w:rPr>
      </w:pPr>
    </w:p>
    <w:p w:rsidR="00F54EB3" w:rsidRPr="00F54EB3" w:rsidRDefault="00F54EB3" w:rsidP="00F54EB3">
      <w:pPr>
        <w:widowControl w:val="0"/>
        <w:numPr>
          <w:ilvl w:val="0"/>
          <w:numId w:val="12"/>
        </w:numPr>
        <w:tabs>
          <w:tab w:val="left" w:pos="-1440"/>
        </w:tabs>
        <w:spacing w:after="0" w:line="240" w:lineRule="auto"/>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Hand washing facilities, which are readily accessible to employees, will also be provided.</w:t>
      </w:r>
    </w:p>
    <w:p w:rsidR="00F54EB3" w:rsidRPr="00F54EB3" w:rsidRDefault="00F54EB3" w:rsidP="00F54EB3">
      <w:pPr>
        <w:widowControl w:val="0"/>
        <w:spacing w:after="0" w:line="240" w:lineRule="auto"/>
        <w:ind w:left="360"/>
        <w:jc w:val="both"/>
        <w:rPr>
          <w:rFonts w:ascii="Trebuchet MS" w:eastAsia="Times New Roman" w:hAnsi="Trebuchet MS" w:cs="Arial"/>
          <w:snapToGrid w:val="0"/>
          <w:color w:val="000000"/>
          <w:sz w:val="24"/>
          <w:szCs w:val="24"/>
        </w:rPr>
      </w:pPr>
    </w:p>
    <w:p w:rsidR="00F54EB3" w:rsidRPr="00F54EB3" w:rsidRDefault="00F54EB3" w:rsidP="00F54EB3">
      <w:pPr>
        <w:widowControl w:val="0"/>
        <w:numPr>
          <w:ilvl w:val="0"/>
          <w:numId w:val="13"/>
        </w:numPr>
        <w:tabs>
          <w:tab w:val="left" w:pos="-1440"/>
        </w:tabs>
        <w:spacing w:after="0" w:line="240" w:lineRule="auto"/>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When provision of hand washing facilities is not feasible, an appropriate antiseptic hand cleanser in conjunction with clean cloth/paper towels or antiseptic towelettes will be provided. When antiseptic hand cleansers or towelettes are used, hands shall be washed with soap and running water as soon as feasible.</w:t>
      </w:r>
    </w:p>
    <w:p w:rsidR="00F54EB3" w:rsidRPr="00F54EB3" w:rsidRDefault="00F54EB3" w:rsidP="00F54EB3">
      <w:pPr>
        <w:widowControl w:val="0"/>
        <w:spacing w:after="0" w:line="240" w:lineRule="auto"/>
        <w:ind w:left="360"/>
        <w:jc w:val="both"/>
        <w:rPr>
          <w:rFonts w:ascii="Trebuchet MS" w:eastAsia="Times New Roman" w:hAnsi="Trebuchet MS" w:cs="Arial"/>
          <w:snapToGrid w:val="0"/>
          <w:color w:val="000000"/>
          <w:sz w:val="24"/>
          <w:szCs w:val="24"/>
        </w:rPr>
      </w:pPr>
    </w:p>
    <w:p w:rsidR="00F54EB3" w:rsidRPr="00F54EB3" w:rsidRDefault="00F54EB3" w:rsidP="00F54EB3">
      <w:pPr>
        <w:widowControl w:val="0"/>
        <w:numPr>
          <w:ilvl w:val="0"/>
          <w:numId w:val="14"/>
        </w:numPr>
        <w:tabs>
          <w:tab w:val="left" w:pos="-1440"/>
        </w:tabs>
        <w:spacing w:after="0" w:line="240" w:lineRule="auto"/>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Employees will wash their hands immediately or as soon as feasible after removal of gloves or other personal protective equipment.</w:t>
      </w:r>
    </w:p>
    <w:p w:rsidR="00F54EB3" w:rsidRPr="00F54EB3" w:rsidRDefault="00F54EB3" w:rsidP="00F54EB3">
      <w:pPr>
        <w:widowControl w:val="0"/>
        <w:spacing w:after="0" w:line="240" w:lineRule="auto"/>
        <w:ind w:left="360"/>
        <w:jc w:val="both"/>
        <w:rPr>
          <w:rFonts w:ascii="Trebuchet MS" w:eastAsia="Times New Roman" w:hAnsi="Trebuchet MS" w:cs="Arial"/>
          <w:snapToGrid w:val="0"/>
          <w:color w:val="000000"/>
          <w:sz w:val="24"/>
          <w:szCs w:val="24"/>
        </w:rPr>
      </w:pPr>
    </w:p>
    <w:p w:rsidR="00F54EB3" w:rsidRPr="00F54EB3" w:rsidRDefault="00F54EB3" w:rsidP="00F54EB3">
      <w:pPr>
        <w:widowControl w:val="0"/>
        <w:numPr>
          <w:ilvl w:val="0"/>
          <w:numId w:val="15"/>
        </w:numPr>
        <w:tabs>
          <w:tab w:val="left" w:pos="-1440"/>
        </w:tabs>
        <w:spacing w:after="0" w:line="240" w:lineRule="auto"/>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Employees shall wash hands and any other skin with soap and water, or flush mucous membranes with water immediately or as soon as feasible following the contact of such body areas with blood or other potentially infectious materials.</w:t>
      </w:r>
    </w:p>
    <w:p w:rsidR="00F54EB3" w:rsidRPr="00F54EB3" w:rsidRDefault="00F54EB3" w:rsidP="00F54EB3">
      <w:pPr>
        <w:widowControl w:val="0"/>
        <w:spacing w:after="0" w:line="240" w:lineRule="auto"/>
        <w:ind w:left="360"/>
        <w:jc w:val="both"/>
        <w:rPr>
          <w:rFonts w:ascii="Trebuchet MS" w:eastAsia="Times New Roman" w:hAnsi="Trebuchet MS" w:cs="Arial"/>
          <w:snapToGrid w:val="0"/>
          <w:color w:val="000000"/>
          <w:sz w:val="24"/>
          <w:szCs w:val="24"/>
        </w:rPr>
      </w:pPr>
    </w:p>
    <w:p w:rsidR="00F54EB3" w:rsidRPr="00F54EB3" w:rsidRDefault="00F54EB3" w:rsidP="00F54EB3">
      <w:pPr>
        <w:widowControl w:val="0"/>
        <w:numPr>
          <w:ilvl w:val="0"/>
          <w:numId w:val="16"/>
        </w:numPr>
        <w:tabs>
          <w:tab w:val="left" w:pos="-1440"/>
        </w:tabs>
        <w:spacing w:after="0" w:line="240" w:lineRule="auto"/>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Contaminated needles and other contaminated sharps shall not be bent, recapped, or removed. Shearing or breaking of contaminated needles is prohibited.</w:t>
      </w:r>
    </w:p>
    <w:p w:rsidR="00F54EB3" w:rsidRPr="00F54EB3" w:rsidRDefault="00F54EB3" w:rsidP="00F54EB3">
      <w:pPr>
        <w:widowControl w:val="0"/>
        <w:spacing w:after="0" w:line="240" w:lineRule="auto"/>
        <w:ind w:left="360"/>
        <w:jc w:val="both"/>
        <w:rPr>
          <w:rFonts w:ascii="Trebuchet MS" w:eastAsia="Times New Roman" w:hAnsi="Trebuchet MS" w:cs="Arial"/>
          <w:snapToGrid w:val="0"/>
          <w:color w:val="000000"/>
          <w:sz w:val="24"/>
          <w:szCs w:val="24"/>
        </w:rPr>
      </w:pPr>
    </w:p>
    <w:p w:rsidR="00F54EB3" w:rsidRPr="00F54EB3" w:rsidRDefault="00F54EB3" w:rsidP="00F54EB3">
      <w:pPr>
        <w:widowControl w:val="0"/>
        <w:numPr>
          <w:ilvl w:val="0"/>
          <w:numId w:val="17"/>
        </w:numPr>
        <w:tabs>
          <w:tab w:val="left" w:pos="-1440"/>
        </w:tabs>
        <w:spacing w:after="0" w:line="240" w:lineRule="auto"/>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Such recapping or needle removal must be accomplished through the use of a mechanical device or a one-handed technique.</w:t>
      </w:r>
    </w:p>
    <w:p w:rsidR="00F54EB3" w:rsidRPr="00F54EB3" w:rsidRDefault="00F54EB3" w:rsidP="00F54EB3">
      <w:pPr>
        <w:widowControl w:val="0"/>
        <w:spacing w:after="0" w:line="240" w:lineRule="auto"/>
        <w:ind w:left="360"/>
        <w:jc w:val="both"/>
        <w:rPr>
          <w:rFonts w:ascii="Trebuchet MS" w:eastAsia="Times New Roman" w:hAnsi="Trebuchet MS" w:cs="Arial"/>
          <w:snapToGrid w:val="0"/>
          <w:color w:val="000000"/>
          <w:sz w:val="24"/>
          <w:szCs w:val="24"/>
        </w:rPr>
      </w:pPr>
    </w:p>
    <w:p w:rsidR="00F54EB3" w:rsidRPr="00F54EB3" w:rsidRDefault="00F54EB3" w:rsidP="00F54EB3">
      <w:pPr>
        <w:widowControl w:val="0"/>
        <w:numPr>
          <w:ilvl w:val="0"/>
          <w:numId w:val="18"/>
        </w:numPr>
        <w:tabs>
          <w:tab w:val="left" w:pos="-1440"/>
        </w:tabs>
        <w:spacing w:after="0" w:line="240" w:lineRule="auto"/>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Immediately or as soon as possible after use, contaminated reusable sharps shall be placed in appropriate containers until properly processed. These containers shall be:</w:t>
      </w:r>
    </w:p>
    <w:p w:rsidR="00F54EB3" w:rsidRPr="00F54EB3" w:rsidRDefault="00F54EB3" w:rsidP="00F54EB3">
      <w:pPr>
        <w:widowControl w:val="0"/>
        <w:spacing w:after="0" w:line="240" w:lineRule="auto"/>
        <w:ind w:firstLine="1440"/>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170"/>
        </w:tabs>
        <w:spacing w:after="0" w:line="240" w:lineRule="auto"/>
        <w:ind w:firstLine="72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w:t>
      </w:r>
      <w:r w:rsidRPr="00F54EB3">
        <w:rPr>
          <w:rFonts w:ascii="Trebuchet MS" w:eastAsia="Times New Roman" w:hAnsi="Trebuchet MS" w:cs="Arial"/>
          <w:snapToGrid w:val="0"/>
          <w:color w:val="000000"/>
          <w:sz w:val="24"/>
          <w:szCs w:val="24"/>
        </w:rPr>
        <w:tab/>
        <w:t>Puncture resistant,</w:t>
      </w:r>
    </w:p>
    <w:p w:rsidR="00F54EB3" w:rsidRPr="00F54EB3" w:rsidRDefault="00F54EB3" w:rsidP="00F54EB3">
      <w:pPr>
        <w:widowControl w:val="0"/>
        <w:tabs>
          <w:tab w:val="left" w:pos="1170"/>
        </w:tabs>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170"/>
        </w:tabs>
        <w:spacing w:after="0" w:line="240" w:lineRule="auto"/>
        <w:ind w:firstLine="72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w:t>
      </w:r>
      <w:r w:rsidRPr="00F54EB3">
        <w:rPr>
          <w:rFonts w:ascii="Trebuchet MS" w:eastAsia="Times New Roman" w:hAnsi="Trebuchet MS" w:cs="Arial"/>
          <w:snapToGrid w:val="0"/>
          <w:color w:val="000000"/>
          <w:sz w:val="24"/>
          <w:szCs w:val="24"/>
        </w:rPr>
        <w:tab/>
        <w:t>Labeled or color-coded in accordance with this standard, and</w:t>
      </w:r>
    </w:p>
    <w:p w:rsidR="00F54EB3" w:rsidRPr="00F54EB3" w:rsidRDefault="00F54EB3" w:rsidP="00F54EB3">
      <w:pPr>
        <w:widowControl w:val="0"/>
        <w:tabs>
          <w:tab w:val="left" w:pos="1170"/>
        </w:tabs>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170"/>
        </w:tabs>
        <w:spacing w:after="0" w:line="240" w:lineRule="auto"/>
        <w:ind w:firstLine="72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w:t>
      </w:r>
      <w:r w:rsidRPr="00F54EB3">
        <w:rPr>
          <w:rFonts w:ascii="Trebuchet MS" w:eastAsia="Times New Roman" w:hAnsi="Trebuchet MS" w:cs="Arial"/>
          <w:snapToGrid w:val="0"/>
          <w:color w:val="000000"/>
          <w:sz w:val="24"/>
          <w:szCs w:val="24"/>
        </w:rPr>
        <w:tab/>
        <w:t>Leak proof on the sides and bottom.</w:t>
      </w:r>
    </w:p>
    <w:p w:rsidR="00F54EB3" w:rsidRPr="00F54EB3" w:rsidRDefault="00F54EB3" w:rsidP="00F54EB3">
      <w:pPr>
        <w:widowControl w:val="0"/>
        <w:tabs>
          <w:tab w:val="left" w:pos="1170"/>
        </w:tabs>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numPr>
          <w:ilvl w:val="0"/>
          <w:numId w:val="19"/>
        </w:numPr>
        <w:tabs>
          <w:tab w:val="left" w:pos="-1440"/>
        </w:tabs>
        <w:spacing w:after="0" w:line="240" w:lineRule="auto"/>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Eating, drinking, smoking, applying cosmetics or lip balm, and handling contact lenses are prohibited in work areas where there is a reasonable likelihood of occupational exposure.</w:t>
      </w:r>
    </w:p>
    <w:p w:rsidR="00F54EB3" w:rsidRPr="00F54EB3" w:rsidRDefault="00F54EB3" w:rsidP="00F54EB3">
      <w:pPr>
        <w:widowControl w:val="0"/>
        <w:tabs>
          <w:tab w:val="num" w:pos="720"/>
        </w:tabs>
        <w:spacing w:after="0" w:line="240" w:lineRule="auto"/>
        <w:ind w:left="360" w:hanging="360"/>
        <w:jc w:val="both"/>
        <w:rPr>
          <w:rFonts w:ascii="Trebuchet MS" w:eastAsia="Times New Roman" w:hAnsi="Trebuchet MS" w:cs="Arial"/>
          <w:snapToGrid w:val="0"/>
          <w:color w:val="000000"/>
          <w:sz w:val="24"/>
          <w:szCs w:val="24"/>
        </w:rPr>
      </w:pPr>
    </w:p>
    <w:p w:rsidR="00F54EB3" w:rsidRPr="00F54EB3" w:rsidRDefault="00F54EB3" w:rsidP="00F54EB3">
      <w:pPr>
        <w:widowControl w:val="0"/>
        <w:numPr>
          <w:ilvl w:val="0"/>
          <w:numId w:val="20"/>
        </w:numPr>
        <w:tabs>
          <w:tab w:val="left" w:pos="-1440"/>
        </w:tabs>
        <w:spacing w:after="0" w:line="240" w:lineRule="auto"/>
        <w:jc w:val="both"/>
        <w:rPr>
          <w:rFonts w:ascii="Trebuchet MS" w:eastAsia="Times New Roman" w:hAnsi="Trebuchet MS" w:cs="Arial"/>
          <w:snapToGrid w:val="0"/>
          <w:color w:val="000000"/>
          <w:sz w:val="24"/>
          <w:szCs w:val="24"/>
        </w:rPr>
      </w:pPr>
      <w:r w:rsidRPr="00F54EB3">
        <w:rPr>
          <w:rFonts w:ascii="Trebuchet MS" w:eastAsia="Times New Roman" w:hAnsi="Trebuchet MS" w:cs="Times New Roman"/>
          <w:sz w:val="24"/>
          <w:szCs w:val="20"/>
        </w:rPr>
        <w:lastRenderedPageBreak/>
        <w:t>Food</w:t>
      </w:r>
      <w:r w:rsidRPr="00F54EB3">
        <w:rPr>
          <w:rFonts w:ascii="Trebuchet MS" w:eastAsia="Times New Roman" w:hAnsi="Trebuchet MS" w:cs="Arial"/>
          <w:snapToGrid w:val="0"/>
          <w:color w:val="000000"/>
          <w:sz w:val="24"/>
          <w:szCs w:val="24"/>
        </w:rPr>
        <w:t xml:space="preserve"> and drink shall not be kept in refrigerators, freezers, shelves, and cabinets or on countertops or bench tops where blood or other potentially infectious materials are present.</w:t>
      </w:r>
    </w:p>
    <w:p w:rsidR="00F54EB3" w:rsidRPr="00F54EB3" w:rsidRDefault="00F54EB3" w:rsidP="00F54EB3">
      <w:pPr>
        <w:widowControl w:val="0"/>
        <w:tabs>
          <w:tab w:val="num" w:pos="720"/>
        </w:tabs>
        <w:spacing w:after="0" w:line="240" w:lineRule="auto"/>
        <w:ind w:left="360" w:hanging="360"/>
        <w:jc w:val="both"/>
        <w:rPr>
          <w:rFonts w:ascii="Trebuchet MS" w:eastAsia="Times New Roman" w:hAnsi="Trebuchet MS" w:cs="Arial"/>
          <w:snapToGrid w:val="0"/>
          <w:color w:val="000000"/>
          <w:sz w:val="24"/>
          <w:szCs w:val="24"/>
        </w:rPr>
      </w:pPr>
    </w:p>
    <w:p w:rsidR="00F54EB3" w:rsidRPr="00F54EB3" w:rsidRDefault="00F54EB3" w:rsidP="00F54EB3">
      <w:pPr>
        <w:widowControl w:val="0"/>
        <w:numPr>
          <w:ilvl w:val="0"/>
          <w:numId w:val="21"/>
        </w:numPr>
        <w:tabs>
          <w:tab w:val="left" w:pos="-1440"/>
        </w:tabs>
        <w:spacing w:after="0" w:line="240" w:lineRule="auto"/>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All procedures involving blood or other potentially infectious materials shall be performed in such a manner as to minimize splashing, spraying, spattering, and generation of droplets of these substances.</w:t>
      </w:r>
    </w:p>
    <w:p w:rsidR="00F54EB3" w:rsidRPr="00F54EB3" w:rsidRDefault="00F54EB3" w:rsidP="00F54EB3">
      <w:pPr>
        <w:widowControl w:val="0"/>
        <w:tabs>
          <w:tab w:val="num" w:pos="720"/>
        </w:tabs>
        <w:spacing w:after="0" w:line="240" w:lineRule="auto"/>
        <w:ind w:left="360" w:hanging="360"/>
        <w:jc w:val="both"/>
        <w:rPr>
          <w:rFonts w:ascii="Trebuchet MS" w:eastAsia="Times New Roman" w:hAnsi="Trebuchet MS" w:cs="Arial"/>
          <w:snapToGrid w:val="0"/>
          <w:color w:val="000000"/>
          <w:sz w:val="24"/>
          <w:szCs w:val="24"/>
        </w:rPr>
      </w:pPr>
    </w:p>
    <w:p w:rsidR="00F54EB3" w:rsidRPr="00F54EB3" w:rsidRDefault="00F54EB3" w:rsidP="00F54EB3">
      <w:pPr>
        <w:widowControl w:val="0"/>
        <w:numPr>
          <w:ilvl w:val="0"/>
          <w:numId w:val="22"/>
        </w:numPr>
        <w:tabs>
          <w:tab w:val="left" w:pos="-1440"/>
        </w:tabs>
        <w:spacing w:after="0" w:line="240" w:lineRule="auto"/>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Mouth pipetting/suctioning of blood or other potentially infectious materials is prohibited.</w:t>
      </w:r>
    </w:p>
    <w:p w:rsidR="00F54EB3" w:rsidRPr="00F54EB3" w:rsidRDefault="00F54EB3" w:rsidP="00F54EB3">
      <w:pPr>
        <w:widowControl w:val="0"/>
        <w:tabs>
          <w:tab w:val="left" w:pos="-1440"/>
          <w:tab w:val="num" w:pos="720"/>
        </w:tabs>
        <w:spacing w:after="0" w:line="240" w:lineRule="auto"/>
        <w:ind w:left="360" w:hanging="360"/>
        <w:jc w:val="both"/>
        <w:rPr>
          <w:rFonts w:ascii="Trebuchet MS" w:eastAsia="Times New Roman" w:hAnsi="Trebuchet MS" w:cs="Arial"/>
          <w:snapToGrid w:val="0"/>
          <w:color w:val="000000"/>
          <w:sz w:val="24"/>
          <w:szCs w:val="24"/>
        </w:rPr>
      </w:pPr>
    </w:p>
    <w:p w:rsidR="00F54EB3" w:rsidRPr="00F54EB3" w:rsidRDefault="00F54EB3" w:rsidP="00F54EB3">
      <w:pPr>
        <w:widowControl w:val="0"/>
        <w:numPr>
          <w:ilvl w:val="0"/>
          <w:numId w:val="23"/>
        </w:numPr>
        <w:tabs>
          <w:tab w:val="left" w:pos="-1440"/>
        </w:tabs>
        <w:spacing w:after="0" w:line="240" w:lineRule="auto"/>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Specimens of blood or other potentially infectious materials shall be placed in a container, which prevents leakage during collection, handling, processing, storage, transport, or shipping.</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 w:val="left" w:pos="1170"/>
        </w:tabs>
        <w:spacing w:after="0" w:line="240" w:lineRule="auto"/>
        <w:ind w:left="1170" w:hanging="45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w:t>
      </w:r>
      <w:r w:rsidRPr="00F54EB3">
        <w:rPr>
          <w:rFonts w:ascii="Trebuchet MS" w:eastAsia="Times New Roman" w:hAnsi="Trebuchet MS" w:cs="Arial"/>
          <w:snapToGrid w:val="0"/>
          <w:color w:val="000000"/>
          <w:sz w:val="24"/>
          <w:szCs w:val="24"/>
        </w:rPr>
        <w:tab/>
        <w:t>The container for storage, transport, or shipping shall be labeled or color-coded and closed prior to being stored, transported, or shipped. When a facility utilizes Universal Precautions in the handling of all specimens, the labeling/color-coding of specimens is not necessary provided containers are recognizable as containing specimens. This exemption only applies while such specimens/containers remain within the facility. Labeling or color-coding is required when such specimens/containers leave the facility.</w:t>
      </w:r>
    </w:p>
    <w:p w:rsidR="00F54EB3" w:rsidRPr="00F54EB3" w:rsidRDefault="00F54EB3" w:rsidP="00F54EB3">
      <w:pPr>
        <w:widowControl w:val="0"/>
        <w:spacing w:after="0" w:line="240" w:lineRule="auto"/>
        <w:ind w:left="1170" w:hanging="450"/>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 w:val="left" w:pos="1170"/>
        </w:tabs>
        <w:spacing w:after="0" w:line="240" w:lineRule="auto"/>
        <w:ind w:left="1170" w:hanging="45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w:t>
      </w:r>
      <w:r w:rsidRPr="00F54EB3">
        <w:rPr>
          <w:rFonts w:ascii="Trebuchet MS" w:eastAsia="Times New Roman" w:hAnsi="Trebuchet MS" w:cs="Arial"/>
          <w:snapToGrid w:val="0"/>
          <w:color w:val="000000"/>
          <w:sz w:val="24"/>
          <w:szCs w:val="24"/>
        </w:rPr>
        <w:tab/>
        <w:t>If outside contamination of the primary container occurs, the primary container shall be placed within a second container which prevents leakage during handling, processing, storage, transport, or shipping and is labeled or color-coded according to the requirements of this standard.</w:t>
      </w:r>
    </w:p>
    <w:p w:rsidR="00F54EB3" w:rsidRPr="00F54EB3" w:rsidRDefault="00F54EB3" w:rsidP="00F54EB3">
      <w:pPr>
        <w:widowControl w:val="0"/>
        <w:tabs>
          <w:tab w:val="left" w:pos="-1440"/>
          <w:tab w:val="left" w:pos="1170"/>
        </w:tabs>
        <w:spacing w:after="0" w:line="240" w:lineRule="auto"/>
        <w:ind w:left="1170" w:hanging="450"/>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 w:val="left" w:pos="1170"/>
        </w:tabs>
        <w:spacing w:after="0" w:line="240" w:lineRule="auto"/>
        <w:ind w:left="1170" w:hanging="45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w:t>
      </w:r>
      <w:r w:rsidRPr="00F54EB3">
        <w:rPr>
          <w:rFonts w:ascii="Trebuchet MS" w:eastAsia="Times New Roman" w:hAnsi="Trebuchet MS" w:cs="Arial"/>
          <w:snapToGrid w:val="0"/>
          <w:color w:val="000000"/>
          <w:sz w:val="24"/>
          <w:szCs w:val="24"/>
        </w:rPr>
        <w:tab/>
        <w:t>If the specimen could puncture the primary container, the primary container shall be placed within a secondary container, which is puncture-resistant in addition to the above characteristics.</w:t>
      </w:r>
    </w:p>
    <w:p w:rsidR="00F54EB3" w:rsidRPr="00F54EB3" w:rsidRDefault="00F54EB3" w:rsidP="00F54EB3">
      <w:pPr>
        <w:widowControl w:val="0"/>
        <w:tabs>
          <w:tab w:val="left" w:pos="-1440"/>
          <w:tab w:val="left" w:pos="720"/>
          <w:tab w:val="num" w:pos="1440"/>
        </w:tabs>
        <w:spacing w:after="0" w:line="240" w:lineRule="auto"/>
        <w:ind w:left="720" w:hanging="360"/>
        <w:jc w:val="both"/>
        <w:rPr>
          <w:rFonts w:ascii="Trebuchet MS" w:eastAsia="Times New Roman" w:hAnsi="Trebuchet MS" w:cs="Times New Roman"/>
          <w:sz w:val="20"/>
          <w:szCs w:val="20"/>
        </w:rPr>
      </w:pPr>
    </w:p>
    <w:p w:rsidR="00F54EB3" w:rsidRPr="00F54EB3" w:rsidRDefault="00F54EB3" w:rsidP="00F54EB3">
      <w:pPr>
        <w:widowControl w:val="0"/>
        <w:numPr>
          <w:ilvl w:val="0"/>
          <w:numId w:val="24"/>
        </w:numPr>
        <w:tabs>
          <w:tab w:val="left" w:pos="-1440"/>
          <w:tab w:val="left" w:pos="810"/>
        </w:tabs>
        <w:spacing w:after="0" w:line="240" w:lineRule="auto"/>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Equipment that may become contaminated with blood or other potentially infectious materials shall be examined prior to servicing or shipping and shall be decontaminated as necessary, unless decontamination of such equipment or portions of such equipment is not feasible.</w:t>
      </w:r>
    </w:p>
    <w:p w:rsidR="00F54EB3" w:rsidRPr="00F54EB3" w:rsidRDefault="00F54EB3" w:rsidP="00F54EB3">
      <w:pPr>
        <w:widowControl w:val="0"/>
        <w:tabs>
          <w:tab w:val="num" w:pos="720"/>
        </w:tabs>
        <w:spacing w:after="0" w:line="240" w:lineRule="auto"/>
        <w:ind w:left="360"/>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 w:val="left" w:pos="1170"/>
        </w:tabs>
        <w:spacing w:after="0" w:line="240" w:lineRule="auto"/>
        <w:ind w:left="1170" w:hanging="45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w:t>
      </w:r>
      <w:r w:rsidRPr="00F54EB3">
        <w:rPr>
          <w:rFonts w:ascii="Trebuchet MS" w:eastAsia="Times New Roman" w:hAnsi="Trebuchet MS" w:cs="Arial"/>
          <w:snapToGrid w:val="0"/>
          <w:color w:val="000000"/>
          <w:sz w:val="24"/>
          <w:szCs w:val="24"/>
        </w:rPr>
        <w:tab/>
        <w:t>A readily observable label shall be attached to the equipment stating which portions remain contaminated.</w:t>
      </w:r>
    </w:p>
    <w:p w:rsidR="00F54EB3" w:rsidRPr="00F54EB3" w:rsidRDefault="00F54EB3" w:rsidP="00F54EB3">
      <w:pPr>
        <w:widowControl w:val="0"/>
        <w:tabs>
          <w:tab w:val="left" w:pos="1170"/>
        </w:tabs>
        <w:spacing w:after="0" w:line="240" w:lineRule="auto"/>
        <w:ind w:left="1170" w:hanging="450"/>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 w:val="left" w:pos="1170"/>
        </w:tabs>
        <w:spacing w:after="0" w:line="240" w:lineRule="auto"/>
        <w:ind w:left="1170" w:hanging="45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w:t>
      </w:r>
      <w:r w:rsidRPr="00F54EB3">
        <w:rPr>
          <w:rFonts w:ascii="Trebuchet MS" w:eastAsia="Times New Roman" w:hAnsi="Trebuchet MS" w:cs="Arial"/>
          <w:snapToGrid w:val="0"/>
          <w:color w:val="000000"/>
          <w:sz w:val="24"/>
          <w:szCs w:val="24"/>
        </w:rPr>
        <w:tab/>
        <w:t xml:space="preserve">This information will be conveyed to all affected employees, the servicing representative, and/or the manufacturer, as appropriate, </w:t>
      </w:r>
      <w:r w:rsidR="00D615DF" w:rsidRPr="00F54EB3">
        <w:rPr>
          <w:rFonts w:ascii="Trebuchet MS" w:eastAsia="Times New Roman" w:hAnsi="Trebuchet MS" w:cs="Arial"/>
          <w:snapToGrid w:val="0"/>
          <w:color w:val="000000"/>
          <w:sz w:val="24"/>
          <w:szCs w:val="24"/>
        </w:rPr>
        <w:t>and prior</w:t>
      </w:r>
      <w:r w:rsidRPr="00F54EB3">
        <w:rPr>
          <w:rFonts w:ascii="Trebuchet MS" w:eastAsia="Times New Roman" w:hAnsi="Trebuchet MS" w:cs="Arial"/>
          <w:snapToGrid w:val="0"/>
          <w:color w:val="000000"/>
          <w:sz w:val="24"/>
          <w:szCs w:val="24"/>
        </w:rPr>
        <w:t xml:space="preserve"> to handling, servicing, or shipping so that appropriate precautions will be taken.</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r w:rsidRPr="00F54EB3">
        <w:rPr>
          <w:rFonts w:ascii="Trebuchet MS" w:eastAsia="Times New Roman" w:hAnsi="Trebuchet MS" w:cs="Arial"/>
          <w:b/>
          <w:snapToGrid w:val="0"/>
          <w:color w:val="000000"/>
          <w:sz w:val="24"/>
          <w:szCs w:val="24"/>
        </w:rPr>
        <w:t>Personal Protective Equipment</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numPr>
          <w:ilvl w:val="0"/>
          <w:numId w:val="24"/>
        </w:numPr>
        <w:tabs>
          <w:tab w:val="left" w:pos="-1440"/>
        </w:tabs>
        <w:spacing w:after="0" w:line="240" w:lineRule="auto"/>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When there is occupational exposure, provisions shall be made, at no cost to the employee, appropriate personal protective equipment such as, but not limited to, gloves, gowns, laboratory coats, face shields, masks, eye protection, mouthpieces, resuscitation bags, pocket masks, or other ventilation devices. Personal protective equipment will be considered "appropriate" only if it does not permit blood or other potentially infectious materials to pass through to or reach the employee's work clothes, street clothes, undergarments, skin, eyes, mouth, or other mucous membranes under normal conditions of use and for the duration of time which the protective equipment will be used.</w:t>
      </w:r>
    </w:p>
    <w:p w:rsidR="00F54EB3" w:rsidRPr="00F54EB3" w:rsidRDefault="00F54EB3" w:rsidP="00F54EB3">
      <w:pPr>
        <w:widowControl w:val="0"/>
        <w:tabs>
          <w:tab w:val="left" w:pos="-1440"/>
          <w:tab w:val="num" w:pos="720"/>
        </w:tabs>
        <w:spacing w:after="0" w:line="240" w:lineRule="auto"/>
        <w:ind w:left="720" w:hanging="360"/>
        <w:jc w:val="both"/>
        <w:rPr>
          <w:rFonts w:ascii="Trebuchet MS" w:eastAsia="Times New Roman" w:hAnsi="Trebuchet MS" w:cs="Arial"/>
          <w:snapToGrid w:val="0"/>
          <w:color w:val="000000"/>
          <w:sz w:val="24"/>
          <w:szCs w:val="24"/>
        </w:rPr>
      </w:pPr>
    </w:p>
    <w:p w:rsidR="00F54EB3" w:rsidRPr="00F54EB3" w:rsidRDefault="00F54EB3" w:rsidP="00F54EB3">
      <w:pPr>
        <w:widowControl w:val="0"/>
        <w:numPr>
          <w:ilvl w:val="1"/>
          <w:numId w:val="24"/>
        </w:numPr>
        <w:tabs>
          <w:tab w:val="left" w:pos="-1440"/>
          <w:tab w:val="num" w:pos="720"/>
        </w:tabs>
        <w:spacing w:after="0" w:line="240" w:lineRule="auto"/>
        <w:ind w:left="72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u w:val="single"/>
        </w:rPr>
        <w:t>Use</w:t>
      </w:r>
      <w:r w:rsidRPr="00F54EB3">
        <w:rPr>
          <w:rFonts w:ascii="Trebuchet MS" w:eastAsia="Times New Roman" w:hAnsi="Trebuchet MS" w:cs="Arial"/>
          <w:snapToGrid w:val="0"/>
          <w:color w:val="000000"/>
          <w:sz w:val="24"/>
          <w:szCs w:val="24"/>
        </w:rPr>
        <w:t>: The employee shall use appropriate personal protective equipment as determined by the employee's professional judgment that in a specific instance its use would have prevented the delivery of health care or public safety services or would have imposed an increased hazard to the safety of the worker or co-worker. When the employee makes this judgment, the circumstances shall be investigated and documented in order to determine whether changes can be instituted to prevent such occurrences in the future.</w:t>
      </w:r>
    </w:p>
    <w:p w:rsidR="00F54EB3" w:rsidRPr="00F54EB3" w:rsidRDefault="00F54EB3" w:rsidP="00F54EB3">
      <w:pPr>
        <w:widowControl w:val="0"/>
        <w:tabs>
          <w:tab w:val="left" w:pos="-1440"/>
          <w:tab w:val="num" w:pos="720"/>
        </w:tabs>
        <w:spacing w:after="0" w:line="240" w:lineRule="auto"/>
        <w:ind w:left="-360"/>
        <w:jc w:val="both"/>
        <w:rPr>
          <w:rFonts w:ascii="Trebuchet MS" w:eastAsia="Times New Roman" w:hAnsi="Trebuchet MS" w:cs="Arial"/>
          <w:snapToGrid w:val="0"/>
          <w:color w:val="000000"/>
          <w:sz w:val="24"/>
          <w:szCs w:val="24"/>
        </w:rPr>
      </w:pPr>
    </w:p>
    <w:p w:rsidR="00F54EB3" w:rsidRPr="00F54EB3" w:rsidRDefault="00F54EB3" w:rsidP="00F54EB3">
      <w:pPr>
        <w:widowControl w:val="0"/>
        <w:numPr>
          <w:ilvl w:val="1"/>
          <w:numId w:val="24"/>
        </w:numPr>
        <w:tabs>
          <w:tab w:val="left" w:pos="-1440"/>
          <w:tab w:val="num" w:pos="720"/>
        </w:tabs>
        <w:spacing w:after="0" w:line="240" w:lineRule="auto"/>
        <w:ind w:left="72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u w:val="single"/>
        </w:rPr>
        <w:t>Accessibility</w:t>
      </w:r>
      <w:r w:rsidRPr="00F54EB3">
        <w:rPr>
          <w:rFonts w:ascii="Trebuchet MS" w:eastAsia="Times New Roman" w:hAnsi="Trebuchet MS" w:cs="Arial"/>
          <w:snapToGrid w:val="0"/>
          <w:color w:val="000000"/>
          <w:sz w:val="24"/>
          <w:szCs w:val="24"/>
        </w:rPr>
        <w:t>: Appropriate personal protective equipment in the appropriate sizes will be readily accessible at the worksheet or be issued. Hypoallergenic gloves, glove liners, powerless gloves, or other similar alternative shall be readily accessible to those employees who are allergic to the gloves normally provided.</w:t>
      </w:r>
    </w:p>
    <w:p w:rsidR="00F54EB3" w:rsidRPr="00F54EB3" w:rsidRDefault="00F54EB3" w:rsidP="00F54EB3">
      <w:pPr>
        <w:widowControl w:val="0"/>
        <w:tabs>
          <w:tab w:val="left" w:pos="-1440"/>
          <w:tab w:val="num" w:pos="720"/>
        </w:tabs>
        <w:spacing w:after="0" w:line="240" w:lineRule="auto"/>
        <w:ind w:hanging="360"/>
        <w:jc w:val="both"/>
        <w:rPr>
          <w:rFonts w:ascii="Trebuchet MS" w:eastAsia="Times New Roman" w:hAnsi="Trebuchet MS" w:cs="Arial"/>
          <w:snapToGrid w:val="0"/>
          <w:color w:val="000000"/>
          <w:sz w:val="24"/>
          <w:szCs w:val="24"/>
        </w:rPr>
      </w:pPr>
    </w:p>
    <w:p w:rsidR="00F54EB3" w:rsidRPr="00F54EB3" w:rsidRDefault="00F54EB3" w:rsidP="00F54EB3">
      <w:pPr>
        <w:widowControl w:val="0"/>
        <w:numPr>
          <w:ilvl w:val="1"/>
          <w:numId w:val="24"/>
        </w:numPr>
        <w:tabs>
          <w:tab w:val="left" w:pos="-1440"/>
          <w:tab w:val="num" w:pos="720"/>
        </w:tabs>
        <w:spacing w:after="0" w:line="240" w:lineRule="auto"/>
        <w:ind w:left="72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u w:val="single"/>
        </w:rPr>
        <w:t>Cleaning, Laundering, and Disposal</w:t>
      </w:r>
      <w:r w:rsidRPr="00F54EB3">
        <w:rPr>
          <w:rFonts w:ascii="Trebuchet MS" w:eastAsia="Times New Roman" w:hAnsi="Trebuchet MS" w:cs="Arial"/>
          <w:snapToGrid w:val="0"/>
          <w:color w:val="000000"/>
          <w:sz w:val="24"/>
          <w:szCs w:val="24"/>
        </w:rPr>
        <w:t>: The employer will clean, launder, and dispose of personal protective equipment required, at no cost to the employee.</w:t>
      </w:r>
    </w:p>
    <w:p w:rsidR="00F54EB3" w:rsidRPr="00F54EB3" w:rsidRDefault="00F54EB3" w:rsidP="00F54EB3">
      <w:pPr>
        <w:widowControl w:val="0"/>
        <w:tabs>
          <w:tab w:val="left" w:pos="-1440"/>
          <w:tab w:val="num" w:pos="720"/>
        </w:tabs>
        <w:spacing w:after="0" w:line="240" w:lineRule="auto"/>
        <w:ind w:hanging="360"/>
        <w:jc w:val="both"/>
        <w:rPr>
          <w:rFonts w:ascii="Trebuchet MS" w:eastAsia="Times New Roman" w:hAnsi="Trebuchet MS" w:cs="Arial"/>
          <w:snapToGrid w:val="0"/>
          <w:color w:val="000000"/>
          <w:sz w:val="24"/>
          <w:szCs w:val="24"/>
        </w:rPr>
      </w:pPr>
    </w:p>
    <w:p w:rsidR="00F54EB3" w:rsidRPr="00F54EB3" w:rsidRDefault="00F54EB3" w:rsidP="00F54EB3">
      <w:pPr>
        <w:widowControl w:val="0"/>
        <w:numPr>
          <w:ilvl w:val="1"/>
          <w:numId w:val="24"/>
        </w:numPr>
        <w:tabs>
          <w:tab w:val="left" w:pos="-1440"/>
          <w:tab w:val="num" w:pos="720"/>
        </w:tabs>
        <w:spacing w:after="0" w:line="240" w:lineRule="auto"/>
        <w:ind w:left="72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u w:val="single"/>
        </w:rPr>
        <w:t>Repair and Replacement</w:t>
      </w:r>
      <w:r w:rsidRPr="00F54EB3">
        <w:rPr>
          <w:rFonts w:ascii="Trebuchet MS" w:eastAsia="Times New Roman" w:hAnsi="Trebuchet MS" w:cs="Arial"/>
          <w:snapToGrid w:val="0"/>
          <w:color w:val="000000"/>
          <w:sz w:val="24"/>
          <w:szCs w:val="24"/>
        </w:rPr>
        <w:t>: The employer will repair or replace personal protective equipment as needed to maintain its effectiveness, at no cost to the employee.</w:t>
      </w:r>
    </w:p>
    <w:p w:rsidR="00F54EB3" w:rsidRPr="00F54EB3" w:rsidRDefault="00F54EB3" w:rsidP="00F54EB3">
      <w:pPr>
        <w:widowControl w:val="0"/>
        <w:tabs>
          <w:tab w:val="left" w:pos="-1440"/>
          <w:tab w:val="num" w:pos="720"/>
        </w:tabs>
        <w:spacing w:after="0" w:line="240" w:lineRule="auto"/>
        <w:ind w:hanging="360"/>
        <w:jc w:val="both"/>
        <w:rPr>
          <w:rFonts w:ascii="Trebuchet MS" w:eastAsia="Times New Roman" w:hAnsi="Trebuchet MS" w:cs="Times New Roman"/>
          <w:sz w:val="20"/>
          <w:szCs w:val="20"/>
        </w:rPr>
      </w:pPr>
    </w:p>
    <w:p w:rsidR="00F54EB3" w:rsidRPr="00F54EB3" w:rsidRDefault="00F54EB3" w:rsidP="00F54EB3">
      <w:pPr>
        <w:widowControl w:val="0"/>
        <w:numPr>
          <w:ilvl w:val="1"/>
          <w:numId w:val="24"/>
        </w:numPr>
        <w:tabs>
          <w:tab w:val="left" w:pos="-1440"/>
          <w:tab w:val="num" w:pos="720"/>
        </w:tabs>
        <w:spacing w:after="0" w:line="240" w:lineRule="auto"/>
        <w:ind w:left="72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u w:val="single"/>
        </w:rPr>
        <w:t>Gloves</w:t>
      </w:r>
      <w:r w:rsidRPr="00F54EB3">
        <w:rPr>
          <w:rFonts w:ascii="Trebuchet MS" w:eastAsia="Times New Roman" w:hAnsi="Trebuchet MS" w:cs="Arial"/>
          <w:snapToGrid w:val="0"/>
          <w:color w:val="000000"/>
          <w:sz w:val="24"/>
          <w:szCs w:val="24"/>
        </w:rPr>
        <w:t>: Gloves shall be worn when it can be reasonably anticipated that the employee may have hand contact with blood, other potentially infectious materials, mucous membranes, and non-intact skin, and when handling or touching contaminated items or surfaces.</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 w:val="left" w:pos="1170"/>
        </w:tabs>
        <w:spacing w:after="0" w:line="240" w:lineRule="auto"/>
        <w:ind w:left="1170" w:hanging="45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w:t>
      </w:r>
      <w:r w:rsidRPr="00F54EB3">
        <w:rPr>
          <w:rFonts w:ascii="Trebuchet MS" w:eastAsia="Times New Roman" w:hAnsi="Trebuchet MS" w:cs="Arial"/>
          <w:snapToGrid w:val="0"/>
          <w:color w:val="000000"/>
          <w:sz w:val="24"/>
          <w:szCs w:val="24"/>
        </w:rPr>
        <w:tab/>
        <w:t>Disposable (single use) gloves such as surgical or examination gloves shall be replaced as soon as practical when contaminated or as soon as feasible if they are torn, punctured, or when their ability to function as a barrier has been compromised.</w:t>
      </w:r>
    </w:p>
    <w:p w:rsidR="00F54EB3" w:rsidRPr="00F54EB3" w:rsidRDefault="00F54EB3" w:rsidP="00F54EB3">
      <w:pPr>
        <w:widowControl w:val="0"/>
        <w:tabs>
          <w:tab w:val="left" w:pos="1170"/>
        </w:tabs>
        <w:spacing w:after="0" w:line="240" w:lineRule="auto"/>
        <w:ind w:left="1170" w:hanging="450"/>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 w:val="left" w:pos="1170"/>
        </w:tabs>
        <w:spacing w:after="0" w:line="240" w:lineRule="auto"/>
        <w:ind w:left="1170" w:hanging="45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w:t>
      </w:r>
      <w:r w:rsidRPr="00F54EB3">
        <w:rPr>
          <w:rFonts w:ascii="Trebuchet MS" w:eastAsia="Times New Roman" w:hAnsi="Trebuchet MS" w:cs="Arial"/>
          <w:snapToGrid w:val="0"/>
          <w:color w:val="000000"/>
          <w:sz w:val="24"/>
          <w:szCs w:val="24"/>
        </w:rPr>
        <w:tab/>
        <w:t xml:space="preserve">Disposable (single use) gloves shall </w:t>
      </w:r>
      <w:r w:rsidRPr="00F54EB3">
        <w:rPr>
          <w:rFonts w:ascii="Trebuchet MS" w:eastAsia="Times New Roman" w:hAnsi="Trebuchet MS" w:cs="Arial"/>
          <w:snapToGrid w:val="0"/>
          <w:color w:val="000000"/>
          <w:sz w:val="24"/>
          <w:szCs w:val="24"/>
          <w:u w:val="single"/>
        </w:rPr>
        <w:t>not</w:t>
      </w:r>
      <w:r w:rsidRPr="00F54EB3">
        <w:rPr>
          <w:rFonts w:ascii="Trebuchet MS" w:eastAsia="Times New Roman" w:hAnsi="Trebuchet MS" w:cs="Arial"/>
          <w:snapToGrid w:val="0"/>
          <w:color w:val="000000"/>
          <w:sz w:val="24"/>
          <w:szCs w:val="24"/>
        </w:rPr>
        <w:t xml:space="preserve"> be washed or decontaminated for re-use.</w:t>
      </w:r>
    </w:p>
    <w:p w:rsidR="00F54EB3" w:rsidRPr="00F54EB3" w:rsidRDefault="00F54EB3" w:rsidP="00F54EB3">
      <w:pPr>
        <w:widowControl w:val="0"/>
        <w:tabs>
          <w:tab w:val="left" w:pos="1170"/>
        </w:tabs>
        <w:spacing w:after="0" w:line="240" w:lineRule="auto"/>
        <w:ind w:left="1170" w:hanging="450"/>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 w:val="left" w:pos="1170"/>
        </w:tabs>
        <w:spacing w:after="0" w:line="240" w:lineRule="auto"/>
        <w:ind w:left="1170" w:hanging="45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lastRenderedPageBreak/>
        <w:t>--</w:t>
      </w:r>
      <w:r w:rsidRPr="00F54EB3">
        <w:rPr>
          <w:rFonts w:ascii="Trebuchet MS" w:eastAsia="Times New Roman" w:hAnsi="Trebuchet MS" w:cs="Arial"/>
          <w:snapToGrid w:val="0"/>
          <w:color w:val="000000"/>
          <w:sz w:val="24"/>
          <w:szCs w:val="24"/>
        </w:rPr>
        <w:tab/>
        <w:t xml:space="preserve">Utility gloves may be decontaminated for re-use if the integrity of the glove is not compromised. However, they must be discarded if they are cracked, </w:t>
      </w:r>
      <w:r w:rsidR="00D615DF" w:rsidRPr="00F54EB3">
        <w:rPr>
          <w:rFonts w:ascii="Trebuchet MS" w:eastAsia="Times New Roman" w:hAnsi="Trebuchet MS" w:cs="Arial"/>
          <w:snapToGrid w:val="0"/>
          <w:color w:val="000000"/>
          <w:sz w:val="24"/>
          <w:szCs w:val="24"/>
        </w:rPr>
        <w:t>peeling, torn, punctured, or exhibits</w:t>
      </w:r>
      <w:r w:rsidRPr="00F54EB3">
        <w:rPr>
          <w:rFonts w:ascii="Trebuchet MS" w:eastAsia="Times New Roman" w:hAnsi="Trebuchet MS" w:cs="Arial"/>
          <w:snapToGrid w:val="0"/>
          <w:color w:val="000000"/>
          <w:sz w:val="24"/>
          <w:szCs w:val="24"/>
        </w:rPr>
        <w:t xml:space="preserve"> other signs of deterioration or when their ability to function as a barrier is compromised.</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numPr>
          <w:ilvl w:val="0"/>
          <w:numId w:val="33"/>
        </w:numPr>
        <w:tabs>
          <w:tab w:val="left" w:pos="-1440"/>
        </w:tabs>
        <w:spacing w:after="0" w:line="240" w:lineRule="auto"/>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u w:val="single"/>
        </w:rPr>
        <w:t>Masks, Eye Protection, and Face Shields</w:t>
      </w:r>
      <w:r w:rsidRPr="00F54EB3">
        <w:rPr>
          <w:rFonts w:ascii="Trebuchet MS" w:eastAsia="Times New Roman" w:hAnsi="Trebuchet MS" w:cs="Arial"/>
          <w:snapToGrid w:val="0"/>
          <w:color w:val="000000"/>
          <w:sz w:val="24"/>
          <w:szCs w:val="24"/>
        </w:rPr>
        <w:t xml:space="preserve">: Masks in combination with eye protection devices, such as goggles or glasses with solid side shields, or chin-length face shields, shall be worn whenever </w:t>
      </w:r>
      <w:r w:rsidR="00D615DF" w:rsidRPr="00F54EB3">
        <w:rPr>
          <w:rFonts w:ascii="Trebuchet MS" w:eastAsia="Times New Roman" w:hAnsi="Trebuchet MS" w:cs="Arial"/>
          <w:snapToGrid w:val="0"/>
          <w:color w:val="000000"/>
          <w:sz w:val="24"/>
          <w:szCs w:val="24"/>
        </w:rPr>
        <w:t>splashes</w:t>
      </w:r>
      <w:r w:rsidRPr="00F54EB3">
        <w:rPr>
          <w:rFonts w:ascii="Trebuchet MS" w:eastAsia="Times New Roman" w:hAnsi="Trebuchet MS" w:cs="Arial"/>
          <w:snapToGrid w:val="0"/>
          <w:color w:val="000000"/>
          <w:sz w:val="24"/>
          <w:szCs w:val="24"/>
        </w:rPr>
        <w:t xml:space="preserve"> spray, spatter, or droplets or other potentially infectious materials may be generated and eye, nose, or mouth contamination can be reasonably anticipated.</w:t>
      </w:r>
    </w:p>
    <w:p w:rsidR="00F54EB3" w:rsidRPr="00F54EB3" w:rsidRDefault="00F54EB3" w:rsidP="00F54EB3">
      <w:pPr>
        <w:widowControl w:val="0"/>
        <w:tabs>
          <w:tab w:val="num" w:pos="720"/>
        </w:tabs>
        <w:spacing w:after="0" w:line="240" w:lineRule="auto"/>
        <w:ind w:left="720" w:hanging="360"/>
        <w:jc w:val="both"/>
        <w:rPr>
          <w:rFonts w:ascii="Trebuchet MS" w:eastAsia="Times New Roman" w:hAnsi="Trebuchet MS" w:cs="Arial"/>
          <w:snapToGrid w:val="0"/>
          <w:color w:val="000000"/>
          <w:sz w:val="24"/>
          <w:szCs w:val="24"/>
        </w:rPr>
      </w:pPr>
    </w:p>
    <w:p w:rsidR="00F54EB3" w:rsidRPr="00F54EB3" w:rsidRDefault="00F54EB3" w:rsidP="00F54EB3">
      <w:pPr>
        <w:widowControl w:val="0"/>
        <w:numPr>
          <w:ilvl w:val="0"/>
          <w:numId w:val="33"/>
        </w:numPr>
        <w:tabs>
          <w:tab w:val="left" w:pos="-1440"/>
        </w:tabs>
        <w:spacing w:after="0" w:line="240" w:lineRule="auto"/>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u w:val="single"/>
        </w:rPr>
        <w:t>Gowns, Aprons, and Other Protective Body Clothing</w:t>
      </w:r>
      <w:r w:rsidRPr="00F54EB3">
        <w:rPr>
          <w:rFonts w:ascii="Trebuchet MS" w:eastAsia="Times New Roman" w:hAnsi="Trebuchet MS" w:cs="Arial"/>
          <w:snapToGrid w:val="0"/>
          <w:color w:val="000000"/>
          <w:sz w:val="24"/>
          <w:szCs w:val="24"/>
        </w:rPr>
        <w:t>: Appropriate protective clothing such as, but not limited to, gowns, aprons, lab coats, clinic jackets, or similar outer garments shall be worn in occupational exposure situations. The type and characteristics will depend upon the task and degree of exposure anticipated.</w:t>
      </w:r>
    </w:p>
    <w:p w:rsidR="00F54EB3" w:rsidRPr="00F54EB3" w:rsidRDefault="00F54EB3" w:rsidP="00F54EB3">
      <w:pPr>
        <w:widowControl w:val="0"/>
        <w:tabs>
          <w:tab w:val="num" w:pos="720"/>
        </w:tabs>
        <w:spacing w:after="0" w:line="240" w:lineRule="auto"/>
        <w:ind w:left="720" w:hanging="360"/>
        <w:jc w:val="both"/>
        <w:rPr>
          <w:rFonts w:ascii="Trebuchet MS" w:eastAsia="Times New Roman" w:hAnsi="Trebuchet MS" w:cs="Arial"/>
          <w:snapToGrid w:val="0"/>
          <w:color w:val="000000"/>
          <w:sz w:val="24"/>
          <w:szCs w:val="24"/>
        </w:rPr>
      </w:pPr>
    </w:p>
    <w:p w:rsidR="00F54EB3" w:rsidRPr="00F54EB3" w:rsidRDefault="00F54EB3" w:rsidP="00F54EB3">
      <w:pPr>
        <w:widowControl w:val="0"/>
        <w:numPr>
          <w:ilvl w:val="0"/>
          <w:numId w:val="33"/>
        </w:numPr>
        <w:tabs>
          <w:tab w:val="left" w:pos="-1440"/>
        </w:tabs>
        <w:spacing w:after="0" w:line="240" w:lineRule="auto"/>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If blood or other potentially infectious materials penetrate a garment(s), the garment(s) shall be removed immediately or as soon as possible.</w:t>
      </w:r>
    </w:p>
    <w:p w:rsidR="00F54EB3" w:rsidRPr="00F54EB3" w:rsidRDefault="00F54EB3" w:rsidP="00F54EB3">
      <w:pPr>
        <w:widowControl w:val="0"/>
        <w:tabs>
          <w:tab w:val="num" w:pos="720"/>
        </w:tabs>
        <w:spacing w:after="0" w:line="240" w:lineRule="auto"/>
        <w:ind w:left="720" w:hanging="360"/>
        <w:jc w:val="both"/>
        <w:rPr>
          <w:rFonts w:ascii="Trebuchet MS" w:eastAsia="Times New Roman" w:hAnsi="Trebuchet MS" w:cs="Arial"/>
          <w:snapToGrid w:val="0"/>
          <w:color w:val="000000"/>
          <w:sz w:val="24"/>
          <w:szCs w:val="24"/>
        </w:rPr>
      </w:pPr>
    </w:p>
    <w:p w:rsidR="00F54EB3" w:rsidRPr="00F54EB3" w:rsidRDefault="00F54EB3" w:rsidP="00F54EB3">
      <w:pPr>
        <w:widowControl w:val="0"/>
        <w:numPr>
          <w:ilvl w:val="0"/>
          <w:numId w:val="33"/>
        </w:numPr>
        <w:tabs>
          <w:tab w:val="left" w:pos="-1440"/>
        </w:tabs>
        <w:spacing w:after="0" w:line="240" w:lineRule="auto"/>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All personal protective equipment shall be removed prior to leaving the work area.</w:t>
      </w:r>
    </w:p>
    <w:p w:rsidR="00F54EB3" w:rsidRPr="00F54EB3" w:rsidRDefault="00F54EB3" w:rsidP="00F54EB3">
      <w:pPr>
        <w:widowControl w:val="0"/>
        <w:tabs>
          <w:tab w:val="num" w:pos="720"/>
        </w:tabs>
        <w:spacing w:after="0" w:line="240" w:lineRule="auto"/>
        <w:ind w:left="720" w:hanging="360"/>
        <w:jc w:val="both"/>
        <w:rPr>
          <w:rFonts w:ascii="Trebuchet MS" w:eastAsia="Times New Roman" w:hAnsi="Trebuchet MS" w:cs="Arial"/>
          <w:snapToGrid w:val="0"/>
          <w:color w:val="000000"/>
          <w:sz w:val="24"/>
          <w:szCs w:val="24"/>
        </w:rPr>
      </w:pPr>
    </w:p>
    <w:p w:rsidR="00F54EB3" w:rsidRPr="00F54EB3" w:rsidRDefault="00F54EB3" w:rsidP="00F54EB3">
      <w:pPr>
        <w:widowControl w:val="0"/>
        <w:numPr>
          <w:ilvl w:val="0"/>
          <w:numId w:val="33"/>
        </w:numPr>
        <w:tabs>
          <w:tab w:val="left" w:pos="-1440"/>
        </w:tabs>
        <w:spacing w:after="0" w:line="240" w:lineRule="auto"/>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When personal protective equipment is removed it shall be placed in an appropriately designated area or container for storage, washing, decontamination, or disposal.</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r w:rsidRPr="00F54EB3">
        <w:rPr>
          <w:rFonts w:ascii="Trebuchet MS" w:eastAsia="Times New Roman" w:hAnsi="Trebuchet MS" w:cs="Arial"/>
          <w:b/>
          <w:snapToGrid w:val="0"/>
          <w:color w:val="000000"/>
          <w:sz w:val="24"/>
          <w:szCs w:val="24"/>
        </w:rPr>
        <w:t>Protective Equipment by Job Classification</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fldChar w:fldCharType="begin"/>
      </w:r>
      <w:r w:rsidRPr="00F54EB3">
        <w:rPr>
          <w:rFonts w:ascii="Trebuchet MS" w:eastAsia="Times New Roman" w:hAnsi="Trebuchet MS" w:cs="Arial"/>
          <w:snapToGrid w:val="0"/>
          <w:color w:val="000000"/>
          <w:sz w:val="24"/>
          <w:szCs w:val="24"/>
        </w:rPr>
        <w:instrText xml:space="preserve"> MERGEFIELD District_Name </w:instrText>
      </w:r>
      <w:r w:rsidRPr="00F54EB3">
        <w:rPr>
          <w:rFonts w:ascii="Trebuchet MS" w:eastAsia="Times New Roman" w:hAnsi="Trebuchet MS" w:cs="Arial"/>
          <w:snapToGrid w:val="0"/>
          <w:color w:val="000000"/>
          <w:sz w:val="24"/>
          <w:szCs w:val="24"/>
        </w:rPr>
        <w:fldChar w:fldCharType="separate"/>
      </w:r>
      <w:r w:rsidR="00595682">
        <w:rPr>
          <w:rFonts w:ascii="Trebuchet MS" w:eastAsia="Times New Roman" w:hAnsi="Trebuchet MS" w:cs="Arial"/>
          <w:noProof/>
          <w:snapToGrid w:val="0"/>
          <w:color w:val="000000"/>
          <w:sz w:val="24"/>
          <w:szCs w:val="24"/>
        </w:rPr>
        <w:t>Cedar Mountain Public Schools</w:t>
      </w:r>
      <w:r w:rsidRPr="00F54EB3">
        <w:rPr>
          <w:rFonts w:ascii="Trebuchet MS" w:eastAsia="Times New Roman" w:hAnsi="Trebuchet MS" w:cs="Arial"/>
          <w:snapToGrid w:val="0"/>
          <w:color w:val="000000"/>
          <w:sz w:val="24"/>
          <w:szCs w:val="24"/>
        </w:rPr>
        <w:fldChar w:fldCharType="end"/>
      </w:r>
      <w:r w:rsidRPr="00F54EB3">
        <w:rPr>
          <w:rFonts w:ascii="Trebuchet MS" w:eastAsia="Times New Roman" w:hAnsi="Trebuchet MS" w:cs="Arial"/>
          <w:snapToGrid w:val="0"/>
          <w:color w:val="000000"/>
          <w:sz w:val="24"/>
          <w:szCs w:val="24"/>
        </w:rPr>
        <w:t xml:space="preserve"> has determined, in the “EXPOSURE DETERMINATION” section of this plan, that custodians, school nurse, secretaries, bus drivers, coaches, assistant coaches, trainers, physical education instructors, biology staff (when blood-typing), paraprofessionals, playground supervisors, laundry personnel, and specific instructors (art/industrial arts/special education) have been classified as having a potential exposure to blood or potentially infectious materials in our work place. Therefore, as a matter of policy, the school district shall provide and make available the following: Personal Protective Equipment:</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900"/>
        </w:tabs>
        <w:spacing w:after="0" w:line="240" w:lineRule="auto"/>
        <w:ind w:firstLine="36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1.</w:t>
      </w:r>
      <w:r w:rsidRPr="00F54EB3">
        <w:rPr>
          <w:rFonts w:ascii="Trebuchet MS" w:eastAsia="Times New Roman" w:hAnsi="Trebuchet MS" w:cs="Arial"/>
          <w:snapToGrid w:val="0"/>
          <w:color w:val="000000"/>
          <w:sz w:val="24"/>
          <w:szCs w:val="24"/>
        </w:rPr>
        <w:tab/>
        <w:t>Gloves</w:t>
      </w:r>
    </w:p>
    <w:p w:rsidR="00F54EB3" w:rsidRPr="00F54EB3" w:rsidRDefault="00F54EB3" w:rsidP="00F54EB3">
      <w:pPr>
        <w:widowControl w:val="0"/>
        <w:tabs>
          <w:tab w:val="left" w:pos="900"/>
        </w:tabs>
        <w:spacing w:after="0" w:line="240" w:lineRule="auto"/>
        <w:ind w:firstLine="36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2.</w:t>
      </w:r>
      <w:r w:rsidRPr="00F54EB3">
        <w:rPr>
          <w:rFonts w:ascii="Trebuchet MS" w:eastAsia="Times New Roman" w:hAnsi="Trebuchet MS" w:cs="Arial"/>
          <w:snapToGrid w:val="0"/>
          <w:color w:val="000000"/>
          <w:sz w:val="24"/>
          <w:szCs w:val="24"/>
        </w:rPr>
        <w:tab/>
        <w:t>Gowns</w:t>
      </w:r>
    </w:p>
    <w:p w:rsidR="00F54EB3" w:rsidRPr="00F54EB3" w:rsidRDefault="00F54EB3" w:rsidP="00F54EB3">
      <w:pPr>
        <w:widowControl w:val="0"/>
        <w:tabs>
          <w:tab w:val="left" w:pos="900"/>
        </w:tabs>
        <w:spacing w:after="0" w:line="240" w:lineRule="auto"/>
        <w:ind w:firstLine="36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3.</w:t>
      </w:r>
      <w:r w:rsidRPr="00F54EB3">
        <w:rPr>
          <w:rFonts w:ascii="Trebuchet MS" w:eastAsia="Times New Roman" w:hAnsi="Trebuchet MS" w:cs="Arial"/>
          <w:snapToGrid w:val="0"/>
          <w:color w:val="000000"/>
          <w:sz w:val="24"/>
          <w:szCs w:val="24"/>
        </w:rPr>
        <w:tab/>
        <w:t>Lab Coats</w:t>
      </w:r>
    </w:p>
    <w:p w:rsidR="00F54EB3" w:rsidRPr="00F54EB3" w:rsidRDefault="00F54EB3" w:rsidP="00F54EB3">
      <w:pPr>
        <w:widowControl w:val="0"/>
        <w:tabs>
          <w:tab w:val="left" w:pos="900"/>
        </w:tabs>
        <w:spacing w:after="0" w:line="240" w:lineRule="auto"/>
        <w:ind w:firstLine="36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4.</w:t>
      </w:r>
      <w:r w:rsidRPr="00F54EB3">
        <w:rPr>
          <w:rFonts w:ascii="Trebuchet MS" w:eastAsia="Times New Roman" w:hAnsi="Trebuchet MS" w:cs="Arial"/>
          <w:snapToGrid w:val="0"/>
          <w:color w:val="000000"/>
          <w:sz w:val="24"/>
          <w:szCs w:val="24"/>
        </w:rPr>
        <w:tab/>
        <w:t>Face Shields (masks, eye protection, mouthpieces, etc.)</w:t>
      </w:r>
    </w:p>
    <w:p w:rsidR="00F54EB3" w:rsidRPr="00F54EB3" w:rsidRDefault="00F54EB3" w:rsidP="00F54EB3">
      <w:pPr>
        <w:widowControl w:val="0"/>
        <w:tabs>
          <w:tab w:val="left" w:pos="900"/>
        </w:tabs>
        <w:spacing w:after="0" w:line="240" w:lineRule="auto"/>
        <w:ind w:firstLine="36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5.</w:t>
      </w:r>
      <w:r w:rsidRPr="00F54EB3">
        <w:rPr>
          <w:rFonts w:ascii="Trebuchet MS" w:eastAsia="Times New Roman" w:hAnsi="Trebuchet MS" w:cs="Arial"/>
          <w:snapToGrid w:val="0"/>
          <w:color w:val="000000"/>
          <w:sz w:val="24"/>
          <w:szCs w:val="24"/>
        </w:rPr>
        <w:tab/>
        <w:t>Absorbent Toweling</w:t>
      </w:r>
    </w:p>
    <w:p w:rsidR="00F54EB3" w:rsidRPr="00F54EB3" w:rsidRDefault="00F54EB3" w:rsidP="00F54EB3">
      <w:pPr>
        <w:widowControl w:val="0"/>
        <w:tabs>
          <w:tab w:val="left" w:pos="-1440"/>
          <w:tab w:val="left" w:pos="900"/>
        </w:tabs>
        <w:spacing w:after="0" w:line="240" w:lineRule="auto"/>
        <w:ind w:left="2160" w:hanging="180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6.</w:t>
      </w:r>
      <w:r w:rsidRPr="00F54EB3">
        <w:rPr>
          <w:rFonts w:ascii="Trebuchet MS" w:eastAsia="Times New Roman" w:hAnsi="Trebuchet MS" w:cs="Arial"/>
          <w:snapToGrid w:val="0"/>
          <w:color w:val="000000"/>
          <w:sz w:val="24"/>
          <w:szCs w:val="24"/>
        </w:rPr>
        <w:tab/>
        <w:t>Antiseptic Towelettes</w:t>
      </w:r>
    </w:p>
    <w:p w:rsidR="00F54EB3" w:rsidRPr="00F54EB3" w:rsidRDefault="00F54EB3" w:rsidP="00F54EB3">
      <w:pPr>
        <w:widowControl w:val="0"/>
        <w:tabs>
          <w:tab w:val="left" w:pos="900"/>
        </w:tabs>
        <w:spacing w:after="0" w:line="240" w:lineRule="auto"/>
        <w:ind w:firstLine="36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7.</w:t>
      </w:r>
      <w:r w:rsidRPr="00F54EB3">
        <w:rPr>
          <w:rFonts w:ascii="Trebuchet MS" w:eastAsia="Times New Roman" w:hAnsi="Trebuchet MS" w:cs="Arial"/>
          <w:snapToGrid w:val="0"/>
          <w:color w:val="000000"/>
          <w:sz w:val="24"/>
          <w:szCs w:val="24"/>
        </w:rPr>
        <w:tab/>
        <w:t>Spray Disinfectant</w:t>
      </w:r>
    </w:p>
    <w:p w:rsidR="00F54EB3" w:rsidRPr="00F54EB3" w:rsidRDefault="00F54EB3" w:rsidP="00F54EB3">
      <w:pPr>
        <w:widowControl w:val="0"/>
        <w:tabs>
          <w:tab w:val="left" w:pos="-1440"/>
          <w:tab w:val="left" w:pos="900"/>
        </w:tabs>
        <w:spacing w:after="0" w:line="240" w:lineRule="auto"/>
        <w:ind w:left="2160" w:hanging="180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8.</w:t>
      </w:r>
      <w:r w:rsidRPr="00F54EB3">
        <w:rPr>
          <w:rFonts w:ascii="Trebuchet MS" w:eastAsia="Times New Roman" w:hAnsi="Trebuchet MS" w:cs="Arial"/>
          <w:snapToGrid w:val="0"/>
          <w:color w:val="000000"/>
          <w:sz w:val="24"/>
          <w:szCs w:val="24"/>
        </w:rPr>
        <w:tab/>
        <w:t>Container, bag within first barrier bag</w:t>
      </w:r>
    </w:p>
    <w:p w:rsidR="00F54EB3" w:rsidRPr="00F54EB3" w:rsidRDefault="00F54EB3" w:rsidP="00F54EB3">
      <w:pPr>
        <w:widowControl w:val="0"/>
        <w:tabs>
          <w:tab w:val="left" w:pos="-1440"/>
          <w:tab w:val="left" w:pos="900"/>
        </w:tabs>
        <w:spacing w:after="0" w:line="240" w:lineRule="auto"/>
        <w:ind w:left="2160" w:hanging="180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lastRenderedPageBreak/>
        <w:t>9.</w:t>
      </w:r>
      <w:r w:rsidRPr="00F54EB3">
        <w:rPr>
          <w:rFonts w:ascii="Trebuchet MS" w:eastAsia="Times New Roman" w:hAnsi="Trebuchet MS" w:cs="Arial"/>
          <w:snapToGrid w:val="0"/>
          <w:color w:val="000000"/>
          <w:sz w:val="24"/>
          <w:szCs w:val="24"/>
        </w:rPr>
        <w:tab/>
        <w:t>Secondary container, bag with color-coded markings</w:t>
      </w:r>
    </w:p>
    <w:p w:rsidR="00F54EB3" w:rsidRPr="00F54EB3" w:rsidRDefault="00F54EB3" w:rsidP="00F54EB3">
      <w:pPr>
        <w:widowControl w:val="0"/>
        <w:tabs>
          <w:tab w:val="left" w:pos="-1440"/>
          <w:tab w:val="left" w:pos="900"/>
        </w:tabs>
        <w:spacing w:after="0" w:line="240" w:lineRule="auto"/>
        <w:ind w:left="2160" w:hanging="180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10.</w:t>
      </w:r>
      <w:r w:rsidRPr="00F54EB3">
        <w:rPr>
          <w:rFonts w:ascii="Trebuchet MS" w:eastAsia="Times New Roman" w:hAnsi="Trebuchet MS" w:cs="Arial"/>
          <w:snapToGrid w:val="0"/>
          <w:color w:val="000000"/>
          <w:sz w:val="24"/>
          <w:szCs w:val="24"/>
        </w:rPr>
        <w:tab/>
        <w:t>Prepackaged Body Fluid Clean-Up Kits</w:t>
      </w:r>
    </w:p>
    <w:p w:rsidR="00F54EB3" w:rsidRPr="00F54EB3" w:rsidRDefault="00F54EB3" w:rsidP="00F54EB3">
      <w:pPr>
        <w:widowControl w:val="0"/>
        <w:tabs>
          <w:tab w:val="left" w:pos="-1440"/>
          <w:tab w:val="left" w:pos="900"/>
        </w:tabs>
        <w:spacing w:after="0" w:line="240" w:lineRule="auto"/>
        <w:ind w:left="2160" w:hanging="180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11.</w:t>
      </w:r>
      <w:r w:rsidRPr="00F54EB3">
        <w:rPr>
          <w:rFonts w:ascii="Trebuchet MS" w:eastAsia="Times New Roman" w:hAnsi="Trebuchet MS" w:cs="Arial"/>
          <w:snapToGrid w:val="0"/>
          <w:color w:val="000000"/>
          <w:sz w:val="24"/>
          <w:szCs w:val="24"/>
        </w:rPr>
        <w:tab/>
        <w:t>Prefabricated, commercially available Sharps Containers</w:t>
      </w:r>
    </w:p>
    <w:p w:rsidR="00F54EB3" w:rsidRPr="00F54EB3" w:rsidRDefault="00F54EB3" w:rsidP="00F54EB3">
      <w:pPr>
        <w:widowControl w:val="0"/>
        <w:spacing w:after="0" w:line="240" w:lineRule="auto"/>
        <w:ind w:hanging="1800"/>
        <w:jc w:val="both"/>
        <w:rPr>
          <w:rFonts w:ascii="Trebuchet MS" w:eastAsia="Times New Roman" w:hAnsi="Trebuchet MS" w:cs="Arial"/>
          <w:snapToGrid w:val="0"/>
          <w:color w:val="000000"/>
          <w:sz w:val="24"/>
          <w:szCs w:val="24"/>
        </w:rPr>
      </w:pP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Affected employees shall determine the extent of necessary Personal Protective Equipment on a case-by-case basis; however, it is a matter of policy for the school district to ensure that affected employees use the appropriate Personal Protective Equipment. Employee Training will assist in augmenting this policy.</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r w:rsidRPr="00F54EB3">
        <w:rPr>
          <w:rFonts w:ascii="Trebuchet MS" w:eastAsia="Times New Roman" w:hAnsi="Trebuchet MS" w:cs="Arial"/>
          <w:b/>
          <w:snapToGrid w:val="0"/>
          <w:color w:val="000000"/>
          <w:sz w:val="24"/>
          <w:szCs w:val="24"/>
        </w:rPr>
        <w:t>Housekeeping</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numPr>
          <w:ilvl w:val="0"/>
          <w:numId w:val="25"/>
        </w:numPr>
        <w:tabs>
          <w:tab w:val="left" w:pos="-1440"/>
        </w:tabs>
        <w:spacing w:after="0" w:line="240" w:lineRule="auto"/>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The work area shall be maintained in a clean and sanitary condition. Written schedules for cleaning and method of decontamination based upon the location within the facility, type of surface to be cleaned, type of soil present, and tasks or procedures being performed in the area will be implemented.</w:t>
      </w:r>
    </w:p>
    <w:p w:rsidR="00F54EB3" w:rsidRPr="00F54EB3" w:rsidRDefault="00F54EB3" w:rsidP="00F54EB3">
      <w:pPr>
        <w:widowControl w:val="0"/>
        <w:spacing w:after="0" w:line="240" w:lineRule="auto"/>
        <w:ind w:left="-360"/>
        <w:jc w:val="both"/>
        <w:rPr>
          <w:rFonts w:ascii="Trebuchet MS" w:eastAsia="Times New Roman" w:hAnsi="Trebuchet MS" w:cs="Arial"/>
          <w:snapToGrid w:val="0"/>
          <w:color w:val="000000"/>
          <w:sz w:val="24"/>
          <w:szCs w:val="24"/>
        </w:rPr>
      </w:pPr>
    </w:p>
    <w:p w:rsidR="00F54EB3" w:rsidRPr="00F54EB3" w:rsidRDefault="00F54EB3" w:rsidP="00F54EB3">
      <w:pPr>
        <w:widowControl w:val="0"/>
        <w:numPr>
          <w:ilvl w:val="0"/>
          <w:numId w:val="26"/>
        </w:numPr>
        <w:spacing w:after="0" w:line="240" w:lineRule="auto"/>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All equipment and environmental and working surfaces shall be cleaned and decontaminated after contact with blood or other potentially infectious materials.</w:t>
      </w:r>
    </w:p>
    <w:p w:rsidR="00F54EB3" w:rsidRPr="00F54EB3" w:rsidRDefault="00F54EB3" w:rsidP="00F54EB3">
      <w:pPr>
        <w:widowControl w:val="0"/>
        <w:tabs>
          <w:tab w:val="num" w:pos="720"/>
        </w:tabs>
        <w:spacing w:after="0" w:line="240" w:lineRule="auto"/>
        <w:ind w:left="720" w:hanging="360"/>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 w:val="left" w:pos="1170"/>
        </w:tabs>
        <w:spacing w:after="0" w:line="240" w:lineRule="auto"/>
        <w:ind w:left="1170" w:hanging="45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A.</w:t>
      </w:r>
      <w:r w:rsidRPr="00F54EB3">
        <w:rPr>
          <w:rFonts w:ascii="Trebuchet MS" w:eastAsia="Times New Roman" w:hAnsi="Trebuchet MS" w:cs="Arial"/>
          <w:snapToGrid w:val="0"/>
          <w:color w:val="000000"/>
          <w:sz w:val="24"/>
          <w:szCs w:val="24"/>
        </w:rPr>
        <w:tab/>
        <w:t>Contaminated work surfaces shall be decontaminated with an appropriate disinfectant after completion of procedures; immediately or as soon as feasible when surfaces are overtly contaminated or after any spill of blood or other potentially infectious materials; and at the end of the work shift if the surface may have been contaminated since the last cleaning.</w:t>
      </w:r>
    </w:p>
    <w:p w:rsidR="00F54EB3" w:rsidRPr="00F54EB3" w:rsidRDefault="00F54EB3" w:rsidP="00F54EB3">
      <w:pPr>
        <w:widowControl w:val="0"/>
        <w:tabs>
          <w:tab w:val="left" w:pos="1170"/>
        </w:tabs>
        <w:spacing w:after="0" w:line="240" w:lineRule="auto"/>
        <w:ind w:left="1170" w:hanging="450"/>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 w:val="left" w:pos="1170"/>
        </w:tabs>
        <w:spacing w:after="0" w:line="240" w:lineRule="auto"/>
        <w:ind w:left="1170" w:hanging="45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B.</w:t>
      </w:r>
      <w:r w:rsidRPr="00F54EB3">
        <w:rPr>
          <w:rFonts w:ascii="Trebuchet MS" w:eastAsia="Times New Roman" w:hAnsi="Trebuchet MS" w:cs="Arial"/>
          <w:snapToGrid w:val="0"/>
          <w:color w:val="000000"/>
          <w:sz w:val="24"/>
          <w:szCs w:val="24"/>
        </w:rPr>
        <w:tab/>
        <w:t>Protective coverings, such as plastic wrap, aluminum foil, or imperviously-backed absorbent paper used to cover equipment and environmental surfaces, shall be removed and replaced as soon as feasible when they become overtly contaminated or at the end of the work shift if they may have become contaminated during the shift.</w:t>
      </w:r>
    </w:p>
    <w:p w:rsidR="00F54EB3" w:rsidRPr="00F54EB3" w:rsidRDefault="00F54EB3" w:rsidP="00F54EB3">
      <w:pPr>
        <w:widowControl w:val="0"/>
        <w:tabs>
          <w:tab w:val="left" w:pos="1170"/>
        </w:tabs>
        <w:spacing w:after="0" w:line="240" w:lineRule="auto"/>
        <w:ind w:left="1170" w:hanging="450"/>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 w:val="left" w:pos="1170"/>
        </w:tabs>
        <w:spacing w:after="0" w:line="240" w:lineRule="auto"/>
        <w:ind w:left="1170" w:hanging="45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C.</w:t>
      </w:r>
      <w:r w:rsidRPr="00F54EB3">
        <w:rPr>
          <w:rFonts w:ascii="Trebuchet MS" w:eastAsia="Times New Roman" w:hAnsi="Trebuchet MS" w:cs="Arial"/>
          <w:snapToGrid w:val="0"/>
          <w:color w:val="000000"/>
          <w:sz w:val="24"/>
          <w:szCs w:val="24"/>
        </w:rPr>
        <w:tab/>
        <w:t>All bins, pails, cans, and similar receptacles intended for reuse which have a reasonable likelihood for becoming contaminated with blood or other potentially infectious materials shall be inspected and decontaminated on a regularly scheduled basis and cleaned and decontaminated immediately or as soon as feasible upon visible contaminated.</w:t>
      </w:r>
    </w:p>
    <w:p w:rsidR="00F54EB3" w:rsidRPr="00F54EB3" w:rsidRDefault="00F54EB3" w:rsidP="00F54EB3">
      <w:pPr>
        <w:widowControl w:val="0"/>
        <w:tabs>
          <w:tab w:val="left" w:pos="1170"/>
        </w:tabs>
        <w:spacing w:after="0" w:line="240" w:lineRule="auto"/>
        <w:ind w:left="1170" w:hanging="450"/>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 w:val="left" w:pos="1170"/>
        </w:tabs>
        <w:spacing w:after="0" w:line="240" w:lineRule="auto"/>
        <w:ind w:left="1170" w:hanging="45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D.</w:t>
      </w:r>
      <w:r w:rsidRPr="00F54EB3">
        <w:rPr>
          <w:rFonts w:ascii="Trebuchet MS" w:eastAsia="Times New Roman" w:hAnsi="Trebuchet MS" w:cs="Arial"/>
          <w:snapToGrid w:val="0"/>
          <w:color w:val="000000"/>
          <w:sz w:val="24"/>
          <w:szCs w:val="24"/>
        </w:rPr>
        <w:tab/>
        <w:t>Broken glassware, which may be contaminated, shall not be picked up directly with the hands. It shall be cleaned up using mechanical means such as a brush and dustpan, tongs, or forceps.</w:t>
      </w:r>
    </w:p>
    <w:p w:rsidR="00F54EB3" w:rsidRPr="00F54EB3" w:rsidRDefault="00F54EB3" w:rsidP="00F54EB3">
      <w:pPr>
        <w:widowControl w:val="0"/>
        <w:tabs>
          <w:tab w:val="left" w:pos="1170"/>
        </w:tabs>
        <w:spacing w:after="0" w:line="240" w:lineRule="auto"/>
        <w:ind w:left="1170" w:hanging="450"/>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 w:val="left" w:pos="1170"/>
        </w:tabs>
        <w:spacing w:after="0" w:line="240" w:lineRule="auto"/>
        <w:ind w:left="1170" w:hanging="45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E.</w:t>
      </w:r>
      <w:r w:rsidRPr="00F54EB3">
        <w:rPr>
          <w:rFonts w:ascii="Trebuchet MS" w:eastAsia="Times New Roman" w:hAnsi="Trebuchet MS" w:cs="Arial"/>
          <w:snapToGrid w:val="0"/>
          <w:color w:val="000000"/>
          <w:sz w:val="24"/>
          <w:szCs w:val="24"/>
        </w:rPr>
        <w:tab/>
        <w:t>Reusable sharps that are contaminated with blood or other potentially infectious materials shall not be stored or processed in a manner that requires employees to reach by hand into the containers where these sharps have been placed.</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numPr>
          <w:ilvl w:val="0"/>
          <w:numId w:val="27"/>
        </w:numPr>
        <w:spacing w:after="0" w:line="240" w:lineRule="auto"/>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Regulated Waste</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170"/>
        </w:tabs>
        <w:spacing w:after="0" w:line="240" w:lineRule="auto"/>
        <w:ind w:firstLine="72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A.</w:t>
      </w:r>
      <w:r w:rsidRPr="00F54EB3">
        <w:rPr>
          <w:rFonts w:ascii="Trebuchet MS" w:eastAsia="Times New Roman" w:hAnsi="Trebuchet MS" w:cs="Arial"/>
          <w:snapToGrid w:val="0"/>
          <w:color w:val="000000"/>
          <w:sz w:val="24"/>
          <w:szCs w:val="24"/>
        </w:rPr>
        <w:tab/>
        <w:t>Contaminated Sharps Discarding and Containment</w:t>
      </w:r>
    </w:p>
    <w:p w:rsidR="00F54EB3" w:rsidRPr="00F54EB3" w:rsidRDefault="00F54EB3" w:rsidP="00F54EB3">
      <w:pPr>
        <w:widowControl w:val="0"/>
        <w:tabs>
          <w:tab w:val="left" w:pos="1170"/>
        </w:tabs>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 w:val="left" w:pos="1620"/>
        </w:tabs>
        <w:spacing w:after="0" w:line="240" w:lineRule="auto"/>
        <w:ind w:left="1620" w:hanging="45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1.</w:t>
      </w:r>
      <w:r w:rsidRPr="00F54EB3">
        <w:rPr>
          <w:rFonts w:ascii="Trebuchet MS" w:eastAsia="Times New Roman" w:hAnsi="Trebuchet MS" w:cs="Arial"/>
          <w:snapToGrid w:val="0"/>
          <w:color w:val="000000"/>
          <w:sz w:val="24"/>
          <w:szCs w:val="24"/>
        </w:rPr>
        <w:tab/>
        <w:t>Contaminated sharps shall be discarded immediately or as soon as feasible in containers that are:</w:t>
      </w:r>
    </w:p>
    <w:p w:rsidR="00F54EB3" w:rsidRPr="00F54EB3" w:rsidRDefault="00F54EB3" w:rsidP="00F54EB3">
      <w:pPr>
        <w:widowControl w:val="0"/>
        <w:tabs>
          <w:tab w:val="left" w:pos="-1440"/>
          <w:tab w:val="left" w:pos="1620"/>
        </w:tabs>
        <w:spacing w:after="0" w:line="240" w:lineRule="auto"/>
        <w:ind w:left="1620" w:hanging="450"/>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2070"/>
        </w:tabs>
        <w:spacing w:after="0" w:line="240" w:lineRule="auto"/>
        <w:ind w:firstLine="162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a.</w:t>
      </w:r>
      <w:r w:rsidRPr="00F54EB3">
        <w:rPr>
          <w:rFonts w:ascii="Trebuchet MS" w:eastAsia="Times New Roman" w:hAnsi="Trebuchet MS" w:cs="Arial"/>
          <w:snapToGrid w:val="0"/>
          <w:color w:val="000000"/>
          <w:sz w:val="24"/>
          <w:szCs w:val="24"/>
        </w:rPr>
        <w:tab/>
        <w:t>Collapsible,</w:t>
      </w:r>
    </w:p>
    <w:p w:rsidR="00F54EB3" w:rsidRPr="00F54EB3" w:rsidRDefault="00F54EB3" w:rsidP="00F54EB3">
      <w:pPr>
        <w:widowControl w:val="0"/>
        <w:tabs>
          <w:tab w:val="left" w:pos="2070"/>
        </w:tabs>
        <w:spacing w:after="0" w:line="240" w:lineRule="auto"/>
        <w:ind w:firstLine="1620"/>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2070"/>
        </w:tabs>
        <w:spacing w:after="0" w:line="240" w:lineRule="auto"/>
        <w:ind w:firstLine="162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b.</w:t>
      </w:r>
      <w:r w:rsidRPr="00F54EB3">
        <w:rPr>
          <w:rFonts w:ascii="Trebuchet MS" w:eastAsia="Times New Roman" w:hAnsi="Trebuchet MS" w:cs="Arial"/>
          <w:snapToGrid w:val="0"/>
          <w:color w:val="000000"/>
          <w:sz w:val="24"/>
          <w:szCs w:val="24"/>
        </w:rPr>
        <w:tab/>
        <w:t>Puncture resistant,</w:t>
      </w:r>
    </w:p>
    <w:p w:rsidR="00F54EB3" w:rsidRPr="00F54EB3" w:rsidRDefault="00F54EB3" w:rsidP="00F54EB3">
      <w:pPr>
        <w:widowControl w:val="0"/>
        <w:tabs>
          <w:tab w:val="left" w:pos="2070"/>
        </w:tabs>
        <w:spacing w:after="0" w:line="240" w:lineRule="auto"/>
        <w:ind w:firstLine="1620"/>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2070"/>
        </w:tabs>
        <w:spacing w:after="0" w:line="240" w:lineRule="auto"/>
        <w:ind w:left="162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c.</w:t>
      </w:r>
      <w:r w:rsidRPr="00F54EB3">
        <w:rPr>
          <w:rFonts w:ascii="Trebuchet MS" w:eastAsia="Times New Roman" w:hAnsi="Trebuchet MS" w:cs="Arial"/>
          <w:snapToGrid w:val="0"/>
          <w:color w:val="000000"/>
          <w:sz w:val="24"/>
          <w:szCs w:val="24"/>
        </w:rPr>
        <w:tab/>
        <w:t>Leak proof on sides and bottom, and</w:t>
      </w:r>
    </w:p>
    <w:p w:rsidR="00F54EB3" w:rsidRPr="00F54EB3" w:rsidRDefault="00F54EB3" w:rsidP="00F54EB3">
      <w:pPr>
        <w:widowControl w:val="0"/>
        <w:tabs>
          <w:tab w:val="left" w:pos="2070"/>
        </w:tabs>
        <w:spacing w:after="0" w:line="240" w:lineRule="auto"/>
        <w:ind w:firstLine="1620"/>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2070"/>
        </w:tabs>
        <w:spacing w:after="0" w:line="240" w:lineRule="auto"/>
        <w:ind w:left="162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d.</w:t>
      </w:r>
      <w:r w:rsidRPr="00F54EB3">
        <w:rPr>
          <w:rFonts w:ascii="Trebuchet MS" w:eastAsia="Times New Roman" w:hAnsi="Trebuchet MS" w:cs="Arial"/>
          <w:snapToGrid w:val="0"/>
          <w:color w:val="000000"/>
          <w:sz w:val="24"/>
          <w:szCs w:val="24"/>
        </w:rPr>
        <w:tab/>
        <w:t>Labeled or color-coded.</w:t>
      </w:r>
    </w:p>
    <w:p w:rsidR="00F54EB3" w:rsidRPr="00F54EB3" w:rsidRDefault="00F54EB3" w:rsidP="00F54EB3">
      <w:pPr>
        <w:widowControl w:val="0"/>
        <w:tabs>
          <w:tab w:val="left" w:pos="2070"/>
        </w:tabs>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 w:val="left" w:pos="1620"/>
        </w:tabs>
        <w:spacing w:after="0" w:line="240" w:lineRule="auto"/>
        <w:ind w:left="1620" w:hanging="45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2.</w:t>
      </w:r>
      <w:r w:rsidRPr="00F54EB3">
        <w:rPr>
          <w:rFonts w:ascii="Trebuchet MS" w:eastAsia="Times New Roman" w:hAnsi="Trebuchet MS" w:cs="Arial"/>
          <w:snapToGrid w:val="0"/>
          <w:color w:val="000000"/>
          <w:sz w:val="24"/>
          <w:szCs w:val="24"/>
        </w:rPr>
        <w:tab/>
        <w:t>During use, containers for contaminated sharps shall be:</w:t>
      </w:r>
    </w:p>
    <w:p w:rsidR="00F54EB3" w:rsidRPr="00F54EB3" w:rsidRDefault="00F54EB3" w:rsidP="00F54EB3">
      <w:pPr>
        <w:widowControl w:val="0"/>
        <w:tabs>
          <w:tab w:val="left" w:pos="1620"/>
        </w:tabs>
        <w:spacing w:after="0" w:line="240" w:lineRule="auto"/>
        <w:ind w:left="1620" w:hanging="450"/>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 w:val="left" w:pos="2070"/>
          <w:tab w:val="left" w:pos="3150"/>
        </w:tabs>
        <w:spacing w:after="0" w:line="240" w:lineRule="auto"/>
        <w:ind w:left="2070" w:hanging="45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a.</w:t>
      </w:r>
      <w:r w:rsidRPr="00F54EB3">
        <w:rPr>
          <w:rFonts w:ascii="Trebuchet MS" w:eastAsia="Times New Roman" w:hAnsi="Trebuchet MS" w:cs="Arial"/>
          <w:snapToGrid w:val="0"/>
          <w:color w:val="000000"/>
          <w:sz w:val="24"/>
          <w:szCs w:val="24"/>
        </w:rPr>
        <w:tab/>
        <w:t>Easily accessible to personnel and located as close as is feasible to the immediate area where sharps are used or can be reasonably anticipated to be found (e.g., laundries),</w:t>
      </w:r>
    </w:p>
    <w:p w:rsidR="00F54EB3" w:rsidRPr="00F54EB3" w:rsidRDefault="00F54EB3" w:rsidP="00F54EB3">
      <w:pPr>
        <w:widowControl w:val="0"/>
        <w:tabs>
          <w:tab w:val="left" w:pos="2070"/>
          <w:tab w:val="left" w:pos="3150"/>
        </w:tabs>
        <w:spacing w:after="0" w:line="240" w:lineRule="auto"/>
        <w:ind w:left="2070" w:hanging="450"/>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 w:val="left" w:pos="2070"/>
          <w:tab w:val="left" w:pos="3150"/>
        </w:tabs>
        <w:spacing w:after="0" w:line="240" w:lineRule="auto"/>
        <w:ind w:left="2070" w:hanging="45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b.</w:t>
      </w:r>
      <w:r w:rsidRPr="00F54EB3">
        <w:rPr>
          <w:rFonts w:ascii="Trebuchet MS" w:eastAsia="Times New Roman" w:hAnsi="Trebuchet MS" w:cs="Arial"/>
          <w:snapToGrid w:val="0"/>
          <w:color w:val="000000"/>
          <w:sz w:val="24"/>
          <w:szCs w:val="24"/>
        </w:rPr>
        <w:tab/>
        <w:t>Maintained upright throughout use, and</w:t>
      </w:r>
    </w:p>
    <w:p w:rsidR="00F54EB3" w:rsidRPr="00F54EB3" w:rsidRDefault="00F54EB3" w:rsidP="00F54EB3">
      <w:pPr>
        <w:widowControl w:val="0"/>
        <w:tabs>
          <w:tab w:val="left" w:pos="2070"/>
          <w:tab w:val="left" w:pos="3150"/>
        </w:tabs>
        <w:spacing w:after="0" w:line="240" w:lineRule="auto"/>
        <w:ind w:left="2070" w:hanging="45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c.</w:t>
      </w:r>
      <w:r w:rsidRPr="00F54EB3">
        <w:rPr>
          <w:rFonts w:ascii="Trebuchet MS" w:eastAsia="Times New Roman" w:hAnsi="Trebuchet MS" w:cs="Arial"/>
          <w:snapToGrid w:val="0"/>
          <w:color w:val="000000"/>
          <w:sz w:val="24"/>
          <w:szCs w:val="24"/>
        </w:rPr>
        <w:tab/>
        <w:t>Replaced routinely and not allowed to overfill.</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 w:val="left" w:pos="1620"/>
        </w:tabs>
        <w:spacing w:after="0" w:line="240" w:lineRule="auto"/>
        <w:ind w:left="1620" w:hanging="45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3.</w:t>
      </w:r>
      <w:r w:rsidRPr="00F54EB3">
        <w:rPr>
          <w:rFonts w:ascii="Trebuchet MS" w:eastAsia="Times New Roman" w:hAnsi="Trebuchet MS" w:cs="Arial"/>
          <w:snapToGrid w:val="0"/>
          <w:color w:val="000000"/>
          <w:sz w:val="24"/>
          <w:szCs w:val="24"/>
        </w:rPr>
        <w:tab/>
        <w:t>When moving containers or contaminated sharps from the area of use, the containers shall be:</w:t>
      </w:r>
    </w:p>
    <w:p w:rsidR="00F54EB3" w:rsidRPr="00F54EB3" w:rsidRDefault="00F54EB3" w:rsidP="00F54EB3">
      <w:pPr>
        <w:widowControl w:val="0"/>
        <w:tabs>
          <w:tab w:val="left" w:pos="1620"/>
        </w:tabs>
        <w:spacing w:after="0" w:line="240" w:lineRule="auto"/>
        <w:ind w:left="1620" w:hanging="450"/>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 w:val="left" w:pos="2070"/>
        </w:tabs>
        <w:spacing w:after="0" w:line="240" w:lineRule="auto"/>
        <w:ind w:left="2070" w:hanging="45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a.</w:t>
      </w:r>
      <w:r w:rsidRPr="00F54EB3">
        <w:rPr>
          <w:rFonts w:ascii="Trebuchet MS" w:eastAsia="Times New Roman" w:hAnsi="Trebuchet MS" w:cs="Arial"/>
          <w:snapToGrid w:val="0"/>
          <w:color w:val="000000"/>
          <w:sz w:val="24"/>
          <w:szCs w:val="24"/>
        </w:rPr>
        <w:tab/>
        <w:t>Closed immediately prior to removal or replacement to prevent spillage or protrusion of contents during handling, storage, transport, or shipping; and</w:t>
      </w:r>
    </w:p>
    <w:p w:rsidR="00F54EB3" w:rsidRPr="00F54EB3" w:rsidRDefault="00F54EB3" w:rsidP="00F54EB3">
      <w:pPr>
        <w:widowControl w:val="0"/>
        <w:tabs>
          <w:tab w:val="left" w:pos="2070"/>
        </w:tabs>
        <w:spacing w:after="0" w:line="240" w:lineRule="auto"/>
        <w:ind w:left="2070" w:hanging="450"/>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 w:val="left" w:pos="2070"/>
        </w:tabs>
        <w:spacing w:after="0" w:line="240" w:lineRule="auto"/>
        <w:ind w:left="2070" w:hanging="45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b.</w:t>
      </w:r>
      <w:r w:rsidRPr="00F54EB3">
        <w:rPr>
          <w:rFonts w:ascii="Trebuchet MS" w:eastAsia="Times New Roman" w:hAnsi="Trebuchet MS" w:cs="Arial"/>
          <w:snapToGrid w:val="0"/>
          <w:color w:val="000000"/>
          <w:sz w:val="24"/>
          <w:szCs w:val="24"/>
        </w:rPr>
        <w:tab/>
        <w:t>Placed in a secondary container if leakage is possible. The second container shall be:</w:t>
      </w:r>
    </w:p>
    <w:p w:rsidR="00F54EB3" w:rsidRPr="00F54EB3" w:rsidRDefault="00F54EB3" w:rsidP="00F54EB3">
      <w:pPr>
        <w:widowControl w:val="0"/>
        <w:tabs>
          <w:tab w:val="left" w:pos="2070"/>
        </w:tabs>
        <w:spacing w:after="0" w:line="240" w:lineRule="auto"/>
        <w:ind w:left="2070" w:hanging="450"/>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2520"/>
        </w:tabs>
        <w:spacing w:after="0" w:line="240" w:lineRule="auto"/>
        <w:ind w:left="2520" w:hanging="45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i.</w:t>
      </w:r>
      <w:r w:rsidRPr="00F54EB3">
        <w:rPr>
          <w:rFonts w:ascii="Trebuchet MS" w:eastAsia="Times New Roman" w:hAnsi="Trebuchet MS" w:cs="Arial"/>
          <w:snapToGrid w:val="0"/>
          <w:color w:val="000000"/>
          <w:sz w:val="24"/>
          <w:szCs w:val="24"/>
        </w:rPr>
        <w:tab/>
        <w:t>Collapsible;</w:t>
      </w:r>
    </w:p>
    <w:p w:rsidR="00F54EB3" w:rsidRPr="00F54EB3" w:rsidRDefault="00F54EB3" w:rsidP="00F54EB3">
      <w:pPr>
        <w:widowControl w:val="0"/>
        <w:tabs>
          <w:tab w:val="left" w:pos="2520"/>
        </w:tabs>
        <w:spacing w:after="0" w:line="240" w:lineRule="auto"/>
        <w:ind w:left="2070"/>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 w:val="left" w:pos="2520"/>
        </w:tabs>
        <w:spacing w:after="0" w:line="240" w:lineRule="auto"/>
        <w:ind w:left="2520" w:hanging="45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ii.</w:t>
      </w:r>
      <w:r w:rsidRPr="00F54EB3">
        <w:rPr>
          <w:rFonts w:ascii="Trebuchet MS" w:eastAsia="Times New Roman" w:hAnsi="Trebuchet MS" w:cs="Arial"/>
          <w:snapToGrid w:val="0"/>
          <w:color w:val="000000"/>
          <w:sz w:val="24"/>
          <w:szCs w:val="24"/>
        </w:rPr>
        <w:tab/>
        <w:t>Constructed to contain all contents and prevent leakage during handling, storage, transport, or shipping; and</w:t>
      </w:r>
    </w:p>
    <w:p w:rsidR="00F54EB3" w:rsidRPr="00F54EB3" w:rsidRDefault="00F54EB3" w:rsidP="00F54EB3">
      <w:pPr>
        <w:widowControl w:val="0"/>
        <w:tabs>
          <w:tab w:val="left" w:pos="-1440"/>
        </w:tabs>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 w:val="left" w:pos="2520"/>
        </w:tabs>
        <w:spacing w:after="0" w:line="240" w:lineRule="auto"/>
        <w:ind w:left="2520" w:hanging="45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iii.</w:t>
      </w:r>
      <w:r w:rsidRPr="00F54EB3">
        <w:rPr>
          <w:rFonts w:ascii="Trebuchet MS" w:eastAsia="Times New Roman" w:hAnsi="Trebuchet MS" w:cs="Arial"/>
          <w:snapToGrid w:val="0"/>
          <w:color w:val="000000"/>
          <w:sz w:val="24"/>
          <w:szCs w:val="24"/>
        </w:rPr>
        <w:tab/>
        <w:t>Labeled or color-coded.</w:t>
      </w:r>
    </w:p>
    <w:p w:rsidR="00F54EB3" w:rsidRPr="00F54EB3" w:rsidRDefault="00F54EB3" w:rsidP="00F54EB3">
      <w:pPr>
        <w:widowControl w:val="0"/>
        <w:tabs>
          <w:tab w:val="left" w:pos="2520"/>
        </w:tabs>
        <w:spacing w:after="0" w:line="240" w:lineRule="auto"/>
        <w:ind w:firstLine="2070"/>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 w:val="left" w:pos="1620"/>
        </w:tabs>
        <w:spacing w:after="0" w:line="240" w:lineRule="auto"/>
        <w:ind w:left="1620" w:hanging="45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4.</w:t>
      </w:r>
      <w:r w:rsidRPr="00F54EB3">
        <w:rPr>
          <w:rFonts w:ascii="Trebuchet MS" w:eastAsia="Times New Roman" w:hAnsi="Trebuchet MS" w:cs="Arial"/>
          <w:snapToGrid w:val="0"/>
          <w:color w:val="000000"/>
          <w:sz w:val="24"/>
          <w:szCs w:val="24"/>
        </w:rPr>
        <w:tab/>
        <w:t>Reusable containers shall not be opened, emptied, or cleaned manually or in any other manner that would expose employees to the risk of percutaneous injury.</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 w:val="left" w:pos="1170"/>
        </w:tabs>
        <w:spacing w:after="0" w:line="240" w:lineRule="auto"/>
        <w:ind w:left="1170" w:hanging="45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lastRenderedPageBreak/>
        <w:t>B.</w:t>
      </w:r>
      <w:r w:rsidRPr="00F54EB3">
        <w:rPr>
          <w:rFonts w:ascii="Trebuchet MS" w:eastAsia="Times New Roman" w:hAnsi="Trebuchet MS" w:cs="Arial"/>
          <w:snapToGrid w:val="0"/>
          <w:color w:val="000000"/>
          <w:sz w:val="24"/>
          <w:szCs w:val="24"/>
        </w:rPr>
        <w:tab/>
        <w:t>Other Regulated Waste Containment</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 w:val="left" w:pos="1620"/>
        </w:tabs>
        <w:spacing w:after="0" w:line="240" w:lineRule="auto"/>
        <w:ind w:left="1620" w:hanging="45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1.</w:t>
      </w:r>
      <w:r w:rsidRPr="00F54EB3">
        <w:rPr>
          <w:rFonts w:ascii="Trebuchet MS" w:eastAsia="Times New Roman" w:hAnsi="Trebuchet MS" w:cs="Arial"/>
          <w:snapToGrid w:val="0"/>
          <w:color w:val="000000"/>
          <w:sz w:val="24"/>
          <w:szCs w:val="24"/>
        </w:rPr>
        <w:tab/>
        <w:t>Regulated Waste shall be placed in containers that are:</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2070"/>
        </w:tabs>
        <w:spacing w:after="0" w:line="240" w:lineRule="auto"/>
        <w:ind w:firstLine="162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a.</w:t>
      </w:r>
      <w:r w:rsidRPr="00F54EB3">
        <w:rPr>
          <w:rFonts w:ascii="Trebuchet MS" w:eastAsia="Times New Roman" w:hAnsi="Trebuchet MS" w:cs="Arial"/>
          <w:snapToGrid w:val="0"/>
          <w:color w:val="000000"/>
          <w:sz w:val="24"/>
          <w:szCs w:val="24"/>
        </w:rPr>
        <w:tab/>
        <w:t>Collapsible;</w:t>
      </w:r>
    </w:p>
    <w:p w:rsidR="00F54EB3" w:rsidRPr="00F54EB3" w:rsidRDefault="00F54EB3" w:rsidP="00F54EB3">
      <w:pPr>
        <w:widowControl w:val="0"/>
        <w:tabs>
          <w:tab w:val="left" w:pos="2070"/>
        </w:tabs>
        <w:spacing w:after="0" w:line="240" w:lineRule="auto"/>
        <w:ind w:firstLine="1620"/>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 w:val="left" w:pos="2070"/>
        </w:tabs>
        <w:spacing w:after="0" w:line="240" w:lineRule="auto"/>
        <w:ind w:left="2070" w:hanging="45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b.</w:t>
      </w:r>
      <w:r w:rsidRPr="00F54EB3">
        <w:rPr>
          <w:rFonts w:ascii="Trebuchet MS" w:eastAsia="Times New Roman" w:hAnsi="Trebuchet MS" w:cs="Arial"/>
          <w:snapToGrid w:val="0"/>
          <w:color w:val="000000"/>
          <w:sz w:val="24"/>
          <w:szCs w:val="24"/>
        </w:rPr>
        <w:tab/>
        <w:t>Constructed to contain all contents and prevent leakage of fluids during handling, storage, transport, or shipping;</w:t>
      </w:r>
    </w:p>
    <w:p w:rsidR="00F54EB3" w:rsidRPr="00F54EB3" w:rsidRDefault="00F54EB3" w:rsidP="00F54EB3">
      <w:pPr>
        <w:widowControl w:val="0"/>
        <w:tabs>
          <w:tab w:val="left" w:pos="2070"/>
        </w:tabs>
        <w:spacing w:after="0" w:line="240" w:lineRule="auto"/>
        <w:ind w:firstLine="1620"/>
        <w:jc w:val="both"/>
        <w:rPr>
          <w:rFonts w:ascii="Trebuchet MS" w:eastAsia="Times New Roman" w:hAnsi="Trebuchet MS" w:cs="Arial"/>
          <w:snapToGrid w:val="0"/>
          <w:color w:val="000000"/>
          <w:sz w:val="24"/>
          <w:szCs w:val="24"/>
        </w:rPr>
      </w:pPr>
    </w:p>
    <w:p w:rsidR="00F54EB3" w:rsidRPr="00F54EB3" w:rsidRDefault="00F54EB3" w:rsidP="00F54EB3">
      <w:pPr>
        <w:widowControl w:val="0"/>
        <w:numPr>
          <w:ilvl w:val="0"/>
          <w:numId w:val="1"/>
        </w:numPr>
        <w:tabs>
          <w:tab w:val="left" w:pos="-1440"/>
        </w:tabs>
        <w:spacing w:after="0" w:line="240" w:lineRule="auto"/>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Labeled or color-coded; and</w:t>
      </w:r>
    </w:p>
    <w:p w:rsidR="00F54EB3" w:rsidRPr="00F54EB3" w:rsidRDefault="00F54EB3" w:rsidP="00F54EB3">
      <w:pPr>
        <w:widowControl w:val="0"/>
        <w:tabs>
          <w:tab w:val="left" w:pos="-1440"/>
          <w:tab w:val="left" w:pos="2070"/>
        </w:tabs>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 w:val="left" w:pos="2070"/>
        </w:tabs>
        <w:spacing w:after="0" w:line="240" w:lineRule="auto"/>
        <w:ind w:left="2070" w:hanging="45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d.</w:t>
      </w:r>
      <w:r w:rsidRPr="00F54EB3">
        <w:rPr>
          <w:rFonts w:ascii="Trebuchet MS" w:eastAsia="Times New Roman" w:hAnsi="Trebuchet MS" w:cs="Arial"/>
          <w:snapToGrid w:val="0"/>
          <w:color w:val="000000"/>
          <w:sz w:val="24"/>
          <w:szCs w:val="24"/>
        </w:rPr>
        <w:tab/>
        <w:t>Closed prior to removal to prevent spillage or protrusion of contents during handling, storage, transport, or shipping.</w:t>
      </w:r>
    </w:p>
    <w:p w:rsidR="00F54EB3" w:rsidRPr="00F54EB3" w:rsidRDefault="00F54EB3" w:rsidP="00F54EB3">
      <w:pPr>
        <w:widowControl w:val="0"/>
        <w:tabs>
          <w:tab w:val="left" w:pos="-1440"/>
          <w:tab w:val="left" w:pos="2070"/>
        </w:tabs>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 w:val="left" w:pos="1620"/>
        </w:tabs>
        <w:spacing w:after="0" w:line="240" w:lineRule="auto"/>
        <w:ind w:left="1620" w:hanging="45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2.</w:t>
      </w:r>
      <w:r w:rsidRPr="00F54EB3">
        <w:rPr>
          <w:rFonts w:ascii="Trebuchet MS" w:eastAsia="Times New Roman" w:hAnsi="Trebuchet MS" w:cs="Arial"/>
          <w:snapToGrid w:val="0"/>
          <w:color w:val="000000"/>
          <w:sz w:val="24"/>
          <w:szCs w:val="24"/>
        </w:rPr>
        <w:tab/>
        <w:t>Contaminated laundry shall be placed and transported in bags or containers labeled or color-coded. When a facility utilizes Universal Precautions in the handling of all soiled laundry, alternative labeling or color-coding is sufficient if it permits all employees to recognize the containers as requiring compliance with Universal Precautions.</w:t>
      </w:r>
    </w:p>
    <w:p w:rsidR="00F54EB3" w:rsidRPr="00F54EB3" w:rsidRDefault="00F54EB3" w:rsidP="00F54EB3">
      <w:pPr>
        <w:widowControl w:val="0"/>
        <w:tabs>
          <w:tab w:val="left" w:pos="-1440"/>
          <w:tab w:val="left" w:pos="2070"/>
        </w:tabs>
        <w:spacing w:after="0" w:line="240" w:lineRule="auto"/>
        <w:ind w:left="2070" w:hanging="45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a.</w:t>
      </w:r>
      <w:r w:rsidRPr="00F54EB3">
        <w:rPr>
          <w:rFonts w:ascii="Trebuchet MS" w:eastAsia="Times New Roman" w:hAnsi="Trebuchet MS" w:cs="Arial"/>
          <w:snapToGrid w:val="0"/>
          <w:color w:val="000000"/>
          <w:sz w:val="24"/>
          <w:szCs w:val="24"/>
        </w:rPr>
        <w:tab/>
        <w:t>Whenever contaminated laundry is wet and presents a reasonable likelihood of soak-through of or leakage from the bag or container, the laundry shall be placed and transported in bags or containers that prevent soak-through and/or leakage of fluids to the exterior.</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 w:val="left" w:pos="2070"/>
        </w:tabs>
        <w:spacing w:after="0" w:line="240" w:lineRule="auto"/>
        <w:ind w:left="2070" w:hanging="45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b.</w:t>
      </w:r>
      <w:r w:rsidRPr="00F54EB3">
        <w:rPr>
          <w:rFonts w:ascii="Trebuchet MS" w:eastAsia="Times New Roman" w:hAnsi="Trebuchet MS" w:cs="Arial"/>
          <w:snapToGrid w:val="0"/>
          <w:color w:val="000000"/>
          <w:sz w:val="24"/>
          <w:szCs w:val="24"/>
        </w:rPr>
        <w:tab/>
        <w:t>The employer shall ensure that employees who have contact with contaminated laundry wear protective gloves and other appropriate personal protective equipment.</w:t>
      </w:r>
    </w:p>
    <w:p w:rsidR="00F54EB3" w:rsidRPr="00F54EB3" w:rsidRDefault="00F54EB3" w:rsidP="00F54EB3">
      <w:pPr>
        <w:widowControl w:val="0"/>
        <w:tabs>
          <w:tab w:val="left" w:pos="2070"/>
        </w:tabs>
        <w:spacing w:after="0" w:line="240" w:lineRule="auto"/>
        <w:ind w:left="2070" w:hanging="450"/>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 w:val="left" w:pos="2070"/>
        </w:tabs>
        <w:spacing w:after="0" w:line="240" w:lineRule="auto"/>
        <w:ind w:left="2070" w:hanging="45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c.</w:t>
      </w:r>
      <w:r w:rsidRPr="00F54EB3">
        <w:rPr>
          <w:rFonts w:ascii="Trebuchet MS" w:eastAsia="Times New Roman" w:hAnsi="Trebuchet MS" w:cs="Arial"/>
          <w:snapToGrid w:val="0"/>
          <w:color w:val="000000"/>
          <w:sz w:val="24"/>
          <w:szCs w:val="24"/>
        </w:rPr>
        <w:tab/>
        <w:t>When a facility ships contaminated laundry off-site to a second facility which does not utilize Universal Precautions in the handling of all laundry, the facility generating the contaminated laundry must place such laundry in bags or containers which are labeled or color-coded.</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spacing w:after="0" w:line="240" w:lineRule="auto"/>
        <w:jc w:val="both"/>
        <w:rPr>
          <w:rFonts w:ascii="Trebuchet MS" w:eastAsia="Times New Roman" w:hAnsi="Trebuchet MS" w:cs="Arial"/>
          <w:b/>
          <w:bCs/>
          <w:snapToGrid w:val="0"/>
          <w:color w:val="000000"/>
          <w:sz w:val="24"/>
          <w:szCs w:val="24"/>
        </w:rPr>
      </w:pPr>
      <w:r w:rsidRPr="00F54EB3">
        <w:rPr>
          <w:rFonts w:ascii="Trebuchet MS" w:eastAsia="Times New Roman" w:hAnsi="Trebuchet MS" w:cs="Arial"/>
          <w:b/>
          <w:bCs/>
          <w:snapToGrid w:val="0"/>
          <w:color w:val="000000"/>
          <w:sz w:val="24"/>
          <w:szCs w:val="24"/>
        </w:rPr>
        <w:t>Hepatitis B Vaccination/Post-exposure Evaluation and Follow-up</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numPr>
          <w:ilvl w:val="0"/>
          <w:numId w:val="3"/>
        </w:numPr>
        <w:tabs>
          <w:tab w:val="left" w:pos="-1440"/>
        </w:tabs>
        <w:spacing w:after="0" w:line="240" w:lineRule="auto"/>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The Hepatitis B vaccine and vaccination series will be made available to all employees who have had occupational exposure, and post-exposure evaluation and follow-up will be made available to all employees who have had an exposure incident.</w:t>
      </w:r>
    </w:p>
    <w:p w:rsidR="00F54EB3" w:rsidRPr="00F54EB3" w:rsidRDefault="00F54EB3" w:rsidP="00F54EB3">
      <w:pPr>
        <w:widowControl w:val="0"/>
        <w:tabs>
          <w:tab w:val="num" w:pos="720"/>
        </w:tabs>
        <w:spacing w:after="0" w:line="240" w:lineRule="auto"/>
        <w:ind w:left="720" w:hanging="360"/>
        <w:jc w:val="both"/>
        <w:rPr>
          <w:rFonts w:ascii="Trebuchet MS" w:eastAsia="Times New Roman" w:hAnsi="Trebuchet MS" w:cs="Arial"/>
          <w:snapToGrid w:val="0"/>
          <w:color w:val="000000"/>
          <w:sz w:val="24"/>
          <w:szCs w:val="24"/>
        </w:rPr>
      </w:pPr>
    </w:p>
    <w:p w:rsidR="00F54EB3" w:rsidRPr="00F54EB3" w:rsidRDefault="00F54EB3" w:rsidP="00F54EB3">
      <w:pPr>
        <w:widowControl w:val="0"/>
        <w:numPr>
          <w:ilvl w:val="0"/>
          <w:numId w:val="3"/>
        </w:numPr>
        <w:tabs>
          <w:tab w:val="left" w:pos="-1440"/>
        </w:tabs>
        <w:spacing w:after="0" w:line="240" w:lineRule="auto"/>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All medical evaluations and procedures including the Hepatitis B vaccine and vaccination series and post-exposure evaluation follow up, including prophylactics, will be:</w:t>
      </w:r>
    </w:p>
    <w:p w:rsidR="00F54EB3" w:rsidRPr="00F54EB3" w:rsidRDefault="00F54EB3" w:rsidP="00F54EB3">
      <w:pPr>
        <w:widowControl w:val="0"/>
        <w:tabs>
          <w:tab w:val="num" w:pos="720"/>
        </w:tabs>
        <w:spacing w:after="0" w:line="240" w:lineRule="auto"/>
        <w:ind w:left="720" w:hanging="360"/>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 w:val="left" w:pos="1170"/>
        </w:tabs>
        <w:spacing w:after="0" w:line="240" w:lineRule="auto"/>
        <w:ind w:left="1170" w:hanging="45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w:t>
      </w:r>
      <w:r w:rsidRPr="00F54EB3">
        <w:rPr>
          <w:rFonts w:ascii="Trebuchet MS" w:eastAsia="Times New Roman" w:hAnsi="Trebuchet MS" w:cs="Arial"/>
          <w:snapToGrid w:val="0"/>
          <w:color w:val="000000"/>
          <w:sz w:val="24"/>
          <w:szCs w:val="24"/>
        </w:rPr>
        <w:tab/>
        <w:t>Made available at no cost to the employee,</w:t>
      </w:r>
    </w:p>
    <w:p w:rsidR="00F54EB3" w:rsidRPr="00F54EB3" w:rsidRDefault="00F54EB3" w:rsidP="00F54EB3">
      <w:pPr>
        <w:widowControl w:val="0"/>
        <w:tabs>
          <w:tab w:val="left" w:pos="1170"/>
        </w:tabs>
        <w:spacing w:after="0" w:line="240" w:lineRule="auto"/>
        <w:ind w:left="1170" w:hanging="450"/>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 w:val="left" w:pos="1170"/>
        </w:tabs>
        <w:spacing w:after="0" w:line="240" w:lineRule="auto"/>
        <w:ind w:left="1170" w:hanging="45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w:t>
      </w:r>
      <w:r w:rsidRPr="00F54EB3">
        <w:rPr>
          <w:rFonts w:ascii="Trebuchet MS" w:eastAsia="Times New Roman" w:hAnsi="Trebuchet MS" w:cs="Arial"/>
          <w:snapToGrid w:val="0"/>
          <w:color w:val="000000"/>
          <w:sz w:val="24"/>
          <w:szCs w:val="24"/>
        </w:rPr>
        <w:tab/>
        <w:t>Made available to the employee at a reasonable time and place,</w:t>
      </w:r>
    </w:p>
    <w:p w:rsidR="00F54EB3" w:rsidRPr="00F54EB3" w:rsidRDefault="00F54EB3" w:rsidP="00F54EB3">
      <w:pPr>
        <w:widowControl w:val="0"/>
        <w:tabs>
          <w:tab w:val="left" w:pos="-1440"/>
          <w:tab w:val="left" w:pos="1170"/>
        </w:tabs>
        <w:spacing w:after="0" w:line="240" w:lineRule="auto"/>
        <w:ind w:left="1170" w:hanging="450"/>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 w:val="left" w:pos="1170"/>
        </w:tabs>
        <w:spacing w:after="0" w:line="240" w:lineRule="auto"/>
        <w:ind w:left="1170" w:hanging="45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w:t>
      </w:r>
      <w:r w:rsidRPr="00F54EB3">
        <w:rPr>
          <w:rFonts w:ascii="Trebuchet MS" w:eastAsia="Times New Roman" w:hAnsi="Trebuchet MS" w:cs="Arial"/>
          <w:snapToGrid w:val="0"/>
          <w:color w:val="000000"/>
          <w:sz w:val="24"/>
          <w:szCs w:val="24"/>
        </w:rPr>
        <w:tab/>
        <w:t>Performed by or under the supervision of a licensed physician or by or under the supervision of another licensed healthcare professional,</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 w:val="left" w:pos="1170"/>
        </w:tabs>
        <w:spacing w:after="0" w:line="240" w:lineRule="auto"/>
        <w:ind w:left="1170" w:hanging="45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w:t>
      </w:r>
      <w:r w:rsidRPr="00F54EB3">
        <w:rPr>
          <w:rFonts w:ascii="Trebuchet MS" w:eastAsia="Times New Roman" w:hAnsi="Trebuchet MS" w:cs="Arial"/>
          <w:snapToGrid w:val="0"/>
          <w:color w:val="000000"/>
          <w:sz w:val="24"/>
          <w:szCs w:val="24"/>
        </w:rPr>
        <w:tab/>
        <w:t>Provided according to recommendations of the U.S. Public Health Service current at the time these evaluations and procedures take place, and</w:t>
      </w:r>
    </w:p>
    <w:p w:rsidR="00F54EB3" w:rsidRPr="00F54EB3" w:rsidRDefault="00F54EB3" w:rsidP="00F54EB3">
      <w:pPr>
        <w:widowControl w:val="0"/>
        <w:tabs>
          <w:tab w:val="left" w:pos="-1440"/>
          <w:tab w:val="left" w:pos="1170"/>
        </w:tabs>
        <w:spacing w:after="0" w:line="240" w:lineRule="auto"/>
        <w:ind w:left="1170" w:hanging="450"/>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 w:val="left" w:pos="1170"/>
        </w:tabs>
        <w:spacing w:after="0" w:line="240" w:lineRule="auto"/>
        <w:ind w:left="1170" w:hanging="45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w:t>
      </w:r>
      <w:r w:rsidRPr="00F54EB3">
        <w:rPr>
          <w:rFonts w:ascii="Trebuchet MS" w:eastAsia="Times New Roman" w:hAnsi="Trebuchet MS" w:cs="Arial"/>
          <w:snapToGrid w:val="0"/>
          <w:color w:val="000000"/>
          <w:sz w:val="24"/>
          <w:szCs w:val="24"/>
        </w:rPr>
        <w:tab/>
        <w:t>Conducted by an accredited laboratory at no cost to the employee.</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r w:rsidRPr="00F54EB3">
        <w:rPr>
          <w:rFonts w:ascii="Trebuchet MS" w:eastAsia="Times New Roman" w:hAnsi="Trebuchet MS" w:cs="Arial"/>
          <w:b/>
          <w:snapToGrid w:val="0"/>
          <w:color w:val="000000"/>
          <w:sz w:val="24"/>
          <w:szCs w:val="24"/>
        </w:rPr>
        <w:t>Hepatitis B Vaccination</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numPr>
          <w:ilvl w:val="0"/>
          <w:numId w:val="4"/>
        </w:numPr>
        <w:tabs>
          <w:tab w:val="left" w:pos="-1440"/>
        </w:tabs>
        <w:spacing w:after="0" w:line="240" w:lineRule="auto"/>
        <w:ind w:left="36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Hepatitis B vaccination will be made available after the employee has received the training required.</w:t>
      </w:r>
    </w:p>
    <w:p w:rsidR="00F54EB3" w:rsidRPr="00F54EB3" w:rsidRDefault="00F54EB3" w:rsidP="00F54EB3">
      <w:pPr>
        <w:widowControl w:val="0"/>
        <w:tabs>
          <w:tab w:val="left" w:pos="-1440"/>
        </w:tabs>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numPr>
          <w:ilvl w:val="0"/>
          <w:numId w:val="4"/>
        </w:numPr>
        <w:tabs>
          <w:tab w:val="left" w:pos="-1440"/>
        </w:tabs>
        <w:spacing w:after="0" w:line="240" w:lineRule="auto"/>
        <w:ind w:left="36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Participation in a pre-screening program is not a prerequisite for receiving Hepatitis B vaccination.</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numPr>
          <w:ilvl w:val="0"/>
          <w:numId w:val="4"/>
        </w:numPr>
        <w:tabs>
          <w:tab w:val="left" w:pos="-1440"/>
        </w:tabs>
        <w:spacing w:after="0" w:line="240" w:lineRule="auto"/>
        <w:ind w:left="36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If the employee initially declines Hepatitis B vaccination but at a later date, while still covered under the standard, decides to accept, it will be made available.</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numPr>
          <w:ilvl w:val="0"/>
          <w:numId w:val="4"/>
        </w:numPr>
        <w:tabs>
          <w:tab w:val="left" w:pos="-1440"/>
        </w:tabs>
        <w:spacing w:after="0" w:line="240" w:lineRule="auto"/>
        <w:ind w:left="36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Employees who decline to accept Hepatitis B vaccination offered by the employer will sign a statement of such intent.</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numPr>
          <w:ilvl w:val="0"/>
          <w:numId w:val="4"/>
        </w:numPr>
        <w:tabs>
          <w:tab w:val="left" w:pos="-1440"/>
        </w:tabs>
        <w:spacing w:after="0" w:line="240" w:lineRule="auto"/>
        <w:ind w:left="36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If the U.S. Public Health Service recommends a routine booster dose(s) of Hepatitis B vaccine at a future date, such booster dose(s) will be made available.</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s>
        <w:spacing w:after="0" w:line="240" w:lineRule="auto"/>
        <w:ind w:left="720" w:hanging="720"/>
        <w:jc w:val="both"/>
        <w:rPr>
          <w:rFonts w:ascii="Trebuchet MS" w:eastAsia="Times New Roman" w:hAnsi="Trebuchet MS" w:cs="Arial"/>
          <w:b/>
          <w:snapToGrid w:val="0"/>
          <w:color w:val="000000"/>
          <w:sz w:val="24"/>
          <w:szCs w:val="24"/>
        </w:rPr>
      </w:pPr>
      <w:r w:rsidRPr="00F54EB3">
        <w:rPr>
          <w:rFonts w:ascii="Trebuchet MS" w:eastAsia="Times New Roman" w:hAnsi="Trebuchet MS" w:cs="Arial"/>
          <w:b/>
          <w:snapToGrid w:val="0"/>
          <w:color w:val="000000"/>
          <w:sz w:val="24"/>
          <w:szCs w:val="24"/>
        </w:rPr>
        <w:t>Post-exposure Evaluation and Follow-up</w:t>
      </w:r>
    </w:p>
    <w:p w:rsidR="00F54EB3" w:rsidRPr="00F54EB3" w:rsidRDefault="00F54EB3" w:rsidP="00F54EB3">
      <w:pPr>
        <w:widowControl w:val="0"/>
        <w:tabs>
          <w:tab w:val="left" w:pos="-1440"/>
        </w:tabs>
        <w:spacing w:after="0" w:line="240" w:lineRule="auto"/>
        <w:ind w:left="720" w:hanging="720"/>
        <w:jc w:val="both"/>
        <w:rPr>
          <w:rFonts w:ascii="Trebuchet MS" w:eastAsia="Times New Roman" w:hAnsi="Trebuchet MS" w:cs="Arial"/>
          <w:b/>
          <w:snapToGrid w:val="0"/>
          <w:color w:val="000000"/>
          <w:sz w:val="24"/>
          <w:szCs w:val="24"/>
        </w:rPr>
      </w:pPr>
    </w:p>
    <w:p w:rsidR="00F54EB3" w:rsidRPr="00F54EB3" w:rsidRDefault="00F54EB3" w:rsidP="00F54EB3">
      <w:pPr>
        <w:widowControl w:val="0"/>
        <w:numPr>
          <w:ilvl w:val="0"/>
          <w:numId w:val="5"/>
        </w:numPr>
        <w:tabs>
          <w:tab w:val="left" w:pos="-1440"/>
        </w:tabs>
        <w:spacing w:after="0" w:line="240" w:lineRule="auto"/>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Following a report of an exposure incident, the employer will make immediately available to the exposed employee a confidential medical evaluation and follow-up to include at a minimum the following elements:</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 w:val="left" w:pos="1170"/>
        </w:tabs>
        <w:spacing w:after="0" w:line="240" w:lineRule="auto"/>
        <w:ind w:left="1170" w:hanging="45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A.</w:t>
      </w:r>
      <w:r w:rsidRPr="00F54EB3">
        <w:rPr>
          <w:rFonts w:ascii="Trebuchet MS" w:eastAsia="Times New Roman" w:hAnsi="Trebuchet MS" w:cs="Arial"/>
          <w:snapToGrid w:val="0"/>
          <w:color w:val="000000"/>
          <w:sz w:val="24"/>
          <w:szCs w:val="24"/>
        </w:rPr>
        <w:tab/>
        <w:t>Documentation of the route(s) of exposure, and the circumstances under which the exposure incident occurred;</w:t>
      </w:r>
    </w:p>
    <w:p w:rsidR="00F54EB3" w:rsidRPr="00F54EB3" w:rsidRDefault="00F54EB3" w:rsidP="00F54EB3">
      <w:pPr>
        <w:widowControl w:val="0"/>
        <w:tabs>
          <w:tab w:val="left" w:pos="-1440"/>
        </w:tabs>
        <w:spacing w:after="0" w:line="240" w:lineRule="auto"/>
        <w:ind w:left="720"/>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 w:val="left" w:pos="1170"/>
        </w:tabs>
        <w:spacing w:after="0" w:line="240" w:lineRule="auto"/>
        <w:ind w:left="1170" w:hanging="45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B.</w:t>
      </w:r>
      <w:r w:rsidRPr="00F54EB3">
        <w:rPr>
          <w:rFonts w:ascii="Trebuchet MS" w:eastAsia="Times New Roman" w:hAnsi="Trebuchet MS" w:cs="Arial"/>
          <w:snapToGrid w:val="0"/>
          <w:color w:val="000000"/>
          <w:sz w:val="24"/>
          <w:szCs w:val="24"/>
        </w:rPr>
        <w:tab/>
        <w:t>Identification and documentation of the source individual, unless the employer can establish that identification is infeasible or prohibited by state or local law;</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 w:val="left" w:pos="1620"/>
        </w:tabs>
        <w:spacing w:after="0" w:line="240" w:lineRule="auto"/>
        <w:ind w:left="1620" w:hanging="45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1.</w:t>
      </w:r>
      <w:r w:rsidRPr="00F54EB3">
        <w:rPr>
          <w:rFonts w:ascii="Trebuchet MS" w:eastAsia="Times New Roman" w:hAnsi="Trebuchet MS" w:cs="Arial"/>
          <w:snapToGrid w:val="0"/>
          <w:color w:val="000000"/>
          <w:sz w:val="24"/>
          <w:szCs w:val="24"/>
        </w:rPr>
        <w:tab/>
        <w:t xml:space="preserve">The source individual's blood shall be tested as soon as feasible and after consent is obtained in order to determine HBV and HIV infectivity. If consent is not obtained, the employer shall establish that legally required consent cannot be obtained. When law does not require the source individual’s consent, the source individual's blood, if </w:t>
      </w:r>
      <w:r w:rsidRPr="00F54EB3">
        <w:rPr>
          <w:rFonts w:ascii="Trebuchet MS" w:eastAsia="Times New Roman" w:hAnsi="Trebuchet MS" w:cs="Arial"/>
          <w:snapToGrid w:val="0"/>
          <w:color w:val="000000"/>
          <w:sz w:val="24"/>
          <w:szCs w:val="24"/>
        </w:rPr>
        <w:lastRenderedPageBreak/>
        <w:t>available, shall be tested and the results documented.</w:t>
      </w:r>
    </w:p>
    <w:p w:rsidR="00F54EB3" w:rsidRPr="00F54EB3" w:rsidRDefault="00F54EB3" w:rsidP="00F54EB3">
      <w:pPr>
        <w:widowControl w:val="0"/>
        <w:tabs>
          <w:tab w:val="left" w:pos="-1440"/>
        </w:tabs>
        <w:spacing w:after="0" w:line="240" w:lineRule="auto"/>
        <w:ind w:left="2160" w:hanging="720"/>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 w:val="left" w:pos="1620"/>
        </w:tabs>
        <w:spacing w:after="0" w:line="240" w:lineRule="auto"/>
        <w:ind w:left="1620" w:hanging="45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 xml:space="preserve"> 2.</w:t>
      </w:r>
      <w:r w:rsidRPr="00F54EB3">
        <w:rPr>
          <w:rFonts w:ascii="Trebuchet MS" w:eastAsia="Times New Roman" w:hAnsi="Trebuchet MS" w:cs="Arial"/>
          <w:snapToGrid w:val="0"/>
          <w:color w:val="000000"/>
          <w:sz w:val="24"/>
          <w:szCs w:val="24"/>
        </w:rPr>
        <w:tab/>
        <w:t>When the source individual is already known to be infected with HBV or HIV, testing for the source individual's known HBV or HIV status need not be repeated.</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D615DF" w:rsidP="00F54EB3">
      <w:pPr>
        <w:widowControl w:val="0"/>
        <w:tabs>
          <w:tab w:val="left" w:pos="-1440"/>
          <w:tab w:val="left" w:pos="1620"/>
        </w:tabs>
        <w:spacing w:after="0" w:line="240" w:lineRule="auto"/>
        <w:ind w:left="1620" w:hanging="45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3.</w:t>
      </w:r>
      <w:r w:rsidRPr="00F54EB3">
        <w:rPr>
          <w:rFonts w:ascii="Trebuchet MS" w:eastAsia="Times New Roman" w:hAnsi="Trebuchet MS" w:cs="Arial"/>
          <w:snapToGrid w:val="0"/>
          <w:color w:val="000000"/>
          <w:sz w:val="24"/>
          <w:szCs w:val="24"/>
        </w:rPr>
        <w:tab/>
        <w:t>Results of the source individual's testing shall be made available to the exposed employee, and the employee will be informed of applicable laws and regulations conc</w:t>
      </w:r>
      <w:r>
        <w:rPr>
          <w:rFonts w:ascii="Trebuchet MS" w:eastAsia="Times New Roman" w:hAnsi="Trebuchet MS" w:cs="Arial"/>
          <w:snapToGrid w:val="0"/>
          <w:color w:val="000000"/>
          <w:sz w:val="24"/>
          <w:szCs w:val="24"/>
        </w:rPr>
        <w:t>erning disclosure of the identit</w:t>
      </w:r>
      <w:r w:rsidRPr="00F54EB3">
        <w:rPr>
          <w:rFonts w:ascii="Trebuchet MS" w:eastAsia="Times New Roman" w:hAnsi="Trebuchet MS" w:cs="Arial"/>
          <w:snapToGrid w:val="0"/>
          <w:color w:val="000000"/>
          <w:sz w:val="24"/>
          <w:szCs w:val="24"/>
        </w:rPr>
        <w:t>y and infectious status of the source individual.</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 w:val="left" w:pos="1170"/>
        </w:tabs>
        <w:spacing w:after="0" w:line="240" w:lineRule="auto"/>
        <w:ind w:left="1170" w:hanging="45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C.</w:t>
      </w:r>
      <w:r w:rsidRPr="00F54EB3">
        <w:rPr>
          <w:rFonts w:ascii="Trebuchet MS" w:eastAsia="Times New Roman" w:hAnsi="Trebuchet MS" w:cs="Arial"/>
          <w:snapToGrid w:val="0"/>
          <w:color w:val="000000"/>
          <w:sz w:val="24"/>
          <w:szCs w:val="24"/>
        </w:rPr>
        <w:tab/>
        <w:t>Collection and testing of blood for HBV and HIV serological status;</w:t>
      </w:r>
    </w:p>
    <w:p w:rsidR="00F54EB3" w:rsidRPr="00F54EB3" w:rsidRDefault="00F54EB3" w:rsidP="00F54EB3">
      <w:pPr>
        <w:widowControl w:val="0"/>
        <w:tabs>
          <w:tab w:val="left" w:pos="-1440"/>
          <w:tab w:val="left" w:pos="1620"/>
        </w:tabs>
        <w:spacing w:after="0" w:line="240" w:lineRule="auto"/>
        <w:ind w:left="1620" w:hanging="45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1.</w:t>
      </w:r>
      <w:r w:rsidRPr="00F54EB3">
        <w:rPr>
          <w:rFonts w:ascii="Trebuchet MS" w:eastAsia="Times New Roman" w:hAnsi="Trebuchet MS" w:cs="Arial"/>
          <w:snapToGrid w:val="0"/>
          <w:color w:val="000000"/>
          <w:sz w:val="24"/>
          <w:szCs w:val="24"/>
        </w:rPr>
        <w:tab/>
        <w:t>The exposed employee's blood shall be collected as soon as feasible and tested after consent is obtained.</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 w:val="left" w:pos="1620"/>
        </w:tabs>
        <w:spacing w:after="0" w:line="240" w:lineRule="auto"/>
        <w:ind w:left="1620" w:hanging="45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2.</w:t>
      </w:r>
      <w:r w:rsidRPr="00F54EB3">
        <w:rPr>
          <w:rFonts w:ascii="Trebuchet MS" w:eastAsia="Times New Roman" w:hAnsi="Trebuchet MS" w:cs="Arial"/>
          <w:snapToGrid w:val="0"/>
          <w:color w:val="000000"/>
          <w:sz w:val="24"/>
          <w:szCs w:val="24"/>
        </w:rPr>
        <w:tab/>
        <w:t>If the employee consents to baseline blood collection, but does not give consent at the time for HIV serologic testing, the sample shall be preserved for at least 90 days. If, within 90 days of the exposure incident, the employee elects to have the baseline sample tested, such testing shall be done as soon as possible.</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 w:val="left" w:pos="1170"/>
        </w:tabs>
        <w:spacing w:after="0" w:line="240" w:lineRule="auto"/>
        <w:ind w:left="1170" w:hanging="45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D.</w:t>
      </w:r>
      <w:r w:rsidRPr="00F54EB3">
        <w:rPr>
          <w:rFonts w:ascii="Trebuchet MS" w:eastAsia="Times New Roman" w:hAnsi="Trebuchet MS" w:cs="Arial"/>
          <w:snapToGrid w:val="0"/>
          <w:color w:val="000000"/>
          <w:sz w:val="24"/>
          <w:szCs w:val="24"/>
        </w:rPr>
        <w:tab/>
        <w:t>Post-exposure prophylaxis, when medically indicated, as recommended by the U.S. Public Health Service;</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 w:val="left" w:pos="1170"/>
        </w:tabs>
        <w:spacing w:after="0" w:line="240" w:lineRule="auto"/>
        <w:ind w:left="1170" w:hanging="45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E.</w:t>
      </w:r>
      <w:r w:rsidRPr="00F54EB3">
        <w:rPr>
          <w:rFonts w:ascii="Trebuchet MS" w:eastAsia="Times New Roman" w:hAnsi="Trebuchet MS" w:cs="Arial"/>
          <w:snapToGrid w:val="0"/>
          <w:color w:val="000000"/>
          <w:sz w:val="24"/>
          <w:szCs w:val="24"/>
        </w:rPr>
        <w:tab/>
        <w:t>Counseling; and</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 w:val="left" w:pos="1170"/>
        </w:tabs>
        <w:spacing w:after="0" w:line="240" w:lineRule="auto"/>
        <w:ind w:left="1170" w:hanging="45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F.</w:t>
      </w:r>
      <w:r w:rsidRPr="00F54EB3">
        <w:rPr>
          <w:rFonts w:ascii="Trebuchet MS" w:eastAsia="Times New Roman" w:hAnsi="Trebuchet MS" w:cs="Arial"/>
          <w:snapToGrid w:val="0"/>
          <w:color w:val="000000"/>
          <w:sz w:val="24"/>
          <w:szCs w:val="24"/>
        </w:rPr>
        <w:tab/>
        <w:t>Evaluation of reported illness.</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r w:rsidRPr="00F54EB3">
        <w:rPr>
          <w:rFonts w:ascii="Trebuchet MS" w:eastAsia="Times New Roman" w:hAnsi="Trebuchet MS" w:cs="Arial"/>
          <w:b/>
          <w:snapToGrid w:val="0"/>
          <w:color w:val="000000"/>
          <w:sz w:val="24"/>
          <w:szCs w:val="24"/>
        </w:rPr>
        <w:t>Information provided to the Healthcare Professional</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numPr>
          <w:ilvl w:val="0"/>
          <w:numId w:val="5"/>
        </w:numPr>
        <w:tabs>
          <w:tab w:val="left" w:pos="-1440"/>
        </w:tabs>
        <w:spacing w:after="0" w:line="240" w:lineRule="auto"/>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The employer will ensure that the healthcare professional responsible for the employee's Hepatitis B vaccination is provided a copy of this regulation.</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numPr>
          <w:ilvl w:val="0"/>
          <w:numId w:val="5"/>
        </w:numPr>
        <w:tabs>
          <w:tab w:val="left" w:pos="-1440"/>
        </w:tabs>
        <w:spacing w:after="0" w:line="240" w:lineRule="auto"/>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The employer shall ensure that the healthcare professional evaluating an employee after an exposure incident is provided the following information:</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 w:val="left" w:pos="1170"/>
        </w:tabs>
        <w:spacing w:after="0" w:line="240" w:lineRule="auto"/>
        <w:ind w:left="1170" w:hanging="45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A.</w:t>
      </w:r>
      <w:r w:rsidRPr="00F54EB3">
        <w:rPr>
          <w:rFonts w:ascii="Trebuchet MS" w:eastAsia="Times New Roman" w:hAnsi="Trebuchet MS" w:cs="Arial"/>
          <w:snapToGrid w:val="0"/>
          <w:color w:val="000000"/>
          <w:sz w:val="24"/>
          <w:szCs w:val="24"/>
        </w:rPr>
        <w:tab/>
        <w:t>A copy of this regulation;</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 w:val="left" w:pos="1170"/>
        </w:tabs>
        <w:spacing w:after="0" w:line="240" w:lineRule="auto"/>
        <w:ind w:left="1170" w:hanging="45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B.</w:t>
      </w:r>
      <w:r w:rsidRPr="00F54EB3">
        <w:rPr>
          <w:rFonts w:ascii="Trebuchet MS" w:eastAsia="Times New Roman" w:hAnsi="Trebuchet MS" w:cs="Arial"/>
          <w:snapToGrid w:val="0"/>
          <w:color w:val="000000"/>
          <w:sz w:val="24"/>
          <w:szCs w:val="24"/>
        </w:rPr>
        <w:tab/>
        <w:t>A description of the exposed employee's duties as they relate to the exposure incident;</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 w:val="left" w:pos="1170"/>
        </w:tabs>
        <w:spacing w:after="0" w:line="240" w:lineRule="auto"/>
        <w:ind w:left="1170" w:hanging="45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C.</w:t>
      </w:r>
      <w:r w:rsidRPr="00F54EB3">
        <w:rPr>
          <w:rFonts w:ascii="Trebuchet MS" w:eastAsia="Times New Roman" w:hAnsi="Trebuchet MS" w:cs="Arial"/>
          <w:snapToGrid w:val="0"/>
          <w:color w:val="000000"/>
          <w:sz w:val="24"/>
          <w:szCs w:val="24"/>
        </w:rPr>
        <w:tab/>
        <w:t>Documentation of the route(s) of exposure and circumstances under which exposure occurred;</w:t>
      </w:r>
    </w:p>
    <w:p w:rsidR="00F54EB3" w:rsidRPr="00F54EB3" w:rsidRDefault="00F54EB3" w:rsidP="00F54EB3">
      <w:pPr>
        <w:widowControl w:val="0"/>
        <w:tabs>
          <w:tab w:val="left" w:pos="1170"/>
        </w:tabs>
        <w:spacing w:after="0" w:line="240" w:lineRule="auto"/>
        <w:ind w:left="1170" w:hanging="450"/>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 w:val="left" w:pos="1170"/>
        </w:tabs>
        <w:spacing w:after="0" w:line="240" w:lineRule="auto"/>
        <w:ind w:left="1170" w:hanging="45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D.</w:t>
      </w:r>
      <w:r w:rsidRPr="00F54EB3">
        <w:rPr>
          <w:rFonts w:ascii="Trebuchet MS" w:eastAsia="Times New Roman" w:hAnsi="Trebuchet MS" w:cs="Arial"/>
          <w:snapToGrid w:val="0"/>
          <w:color w:val="000000"/>
          <w:sz w:val="24"/>
          <w:szCs w:val="24"/>
        </w:rPr>
        <w:tab/>
        <w:t>Results of the source individual's blood testing, if available, and;</w:t>
      </w:r>
    </w:p>
    <w:p w:rsidR="00F54EB3" w:rsidRPr="00F54EB3" w:rsidRDefault="00F54EB3" w:rsidP="00F54EB3">
      <w:pPr>
        <w:widowControl w:val="0"/>
        <w:tabs>
          <w:tab w:val="left" w:pos="-1440"/>
          <w:tab w:val="left" w:pos="1170"/>
        </w:tabs>
        <w:spacing w:after="0" w:line="240" w:lineRule="auto"/>
        <w:ind w:left="1170" w:hanging="450"/>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 w:val="left" w:pos="1170"/>
        </w:tabs>
        <w:spacing w:after="0" w:line="240" w:lineRule="auto"/>
        <w:ind w:left="1170" w:hanging="45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lastRenderedPageBreak/>
        <w:t>E.</w:t>
      </w:r>
      <w:r w:rsidRPr="00F54EB3">
        <w:rPr>
          <w:rFonts w:ascii="Trebuchet MS" w:eastAsia="Times New Roman" w:hAnsi="Trebuchet MS" w:cs="Arial"/>
          <w:snapToGrid w:val="0"/>
          <w:color w:val="000000"/>
          <w:sz w:val="24"/>
          <w:szCs w:val="24"/>
        </w:rPr>
        <w:tab/>
        <w:t>All medical records relevant to the appropriate treatment of the employee, including vaccination status, which are the employer's responsibility to maintain.</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s>
        <w:spacing w:after="0" w:line="240" w:lineRule="auto"/>
        <w:ind w:left="720" w:hanging="720"/>
        <w:jc w:val="both"/>
        <w:rPr>
          <w:rFonts w:ascii="Trebuchet MS" w:eastAsia="Times New Roman" w:hAnsi="Trebuchet MS" w:cs="Arial"/>
          <w:b/>
          <w:snapToGrid w:val="0"/>
          <w:color w:val="000000"/>
          <w:sz w:val="24"/>
          <w:szCs w:val="24"/>
        </w:rPr>
      </w:pPr>
      <w:r w:rsidRPr="00F54EB3">
        <w:rPr>
          <w:rFonts w:ascii="Trebuchet MS" w:eastAsia="Times New Roman" w:hAnsi="Trebuchet MS" w:cs="Arial"/>
          <w:b/>
          <w:snapToGrid w:val="0"/>
          <w:color w:val="000000"/>
          <w:sz w:val="24"/>
          <w:szCs w:val="24"/>
        </w:rPr>
        <w:t>Healthcare Professional's Written Opinion</w:t>
      </w:r>
    </w:p>
    <w:p w:rsidR="00F54EB3" w:rsidRPr="00F54EB3" w:rsidRDefault="00F54EB3" w:rsidP="00F54EB3">
      <w:pPr>
        <w:widowControl w:val="0"/>
        <w:tabs>
          <w:tab w:val="left" w:pos="-1440"/>
        </w:tabs>
        <w:spacing w:after="0" w:line="240" w:lineRule="auto"/>
        <w:ind w:left="720" w:hanging="720"/>
        <w:jc w:val="both"/>
        <w:rPr>
          <w:rFonts w:ascii="Trebuchet MS" w:eastAsia="Times New Roman" w:hAnsi="Trebuchet MS" w:cs="Arial"/>
          <w:b/>
          <w:snapToGrid w:val="0"/>
          <w:color w:val="000000"/>
          <w:sz w:val="24"/>
          <w:szCs w:val="24"/>
        </w:rPr>
      </w:pPr>
    </w:p>
    <w:p w:rsidR="00F54EB3" w:rsidRPr="00F54EB3" w:rsidRDefault="00F54EB3" w:rsidP="00F54EB3">
      <w:pPr>
        <w:widowControl w:val="0"/>
        <w:numPr>
          <w:ilvl w:val="0"/>
          <w:numId w:val="6"/>
        </w:numPr>
        <w:tabs>
          <w:tab w:val="left" w:pos="-1440"/>
        </w:tabs>
        <w:spacing w:after="0" w:line="240" w:lineRule="auto"/>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The employer will obtain and provide the employee with a copy of the evaluating healthcare professional's written opinion within 15 days of the completion of the evaluation.</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 w:val="left" w:pos="1170"/>
        </w:tabs>
        <w:spacing w:after="0" w:line="240" w:lineRule="auto"/>
        <w:ind w:left="1170" w:hanging="45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A.</w:t>
      </w:r>
      <w:r w:rsidRPr="00F54EB3">
        <w:rPr>
          <w:rFonts w:ascii="Trebuchet MS" w:eastAsia="Times New Roman" w:hAnsi="Trebuchet MS" w:cs="Arial"/>
          <w:snapToGrid w:val="0"/>
          <w:color w:val="000000"/>
          <w:sz w:val="24"/>
          <w:szCs w:val="24"/>
        </w:rPr>
        <w:tab/>
        <w:t>The healthcare professional's written opinion for Hepatitis B vaccination shall be limited to whether Hepatitis B vaccination is indicated for an employee, and if the employee has received such vaccination.</w:t>
      </w:r>
    </w:p>
    <w:p w:rsidR="00F54EB3" w:rsidRPr="00F54EB3" w:rsidRDefault="00F54EB3" w:rsidP="00F54EB3">
      <w:pPr>
        <w:widowControl w:val="0"/>
        <w:tabs>
          <w:tab w:val="left" w:pos="1170"/>
        </w:tabs>
        <w:spacing w:after="0" w:line="240" w:lineRule="auto"/>
        <w:ind w:left="1170" w:hanging="450"/>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 w:val="left" w:pos="1170"/>
        </w:tabs>
        <w:spacing w:after="0" w:line="240" w:lineRule="auto"/>
        <w:ind w:left="1170" w:hanging="45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B.</w:t>
      </w:r>
      <w:r w:rsidRPr="00F54EB3">
        <w:rPr>
          <w:rFonts w:ascii="Trebuchet MS" w:eastAsia="Times New Roman" w:hAnsi="Trebuchet MS" w:cs="Arial"/>
          <w:snapToGrid w:val="0"/>
          <w:color w:val="000000"/>
          <w:sz w:val="24"/>
          <w:szCs w:val="24"/>
        </w:rPr>
        <w:tab/>
        <w:t>The healthcare professional's written opinion for post-exposure evaluation and follow-up shall be limited to the following information:</w:t>
      </w:r>
    </w:p>
    <w:p w:rsidR="00F54EB3" w:rsidRPr="00F54EB3" w:rsidRDefault="00F54EB3" w:rsidP="00F54EB3">
      <w:pPr>
        <w:widowControl w:val="0"/>
        <w:tabs>
          <w:tab w:val="left" w:pos="1170"/>
        </w:tabs>
        <w:spacing w:after="0" w:line="240" w:lineRule="auto"/>
        <w:ind w:left="1170" w:hanging="450"/>
        <w:jc w:val="both"/>
        <w:rPr>
          <w:rFonts w:ascii="Trebuchet MS" w:eastAsia="Times New Roman" w:hAnsi="Trebuchet MS" w:cs="Arial"/>
          <w:snapToGrid w:val="0"/>
          <w:color w:val="000000"/>
          <w:sz w:val="24"/>
          <w:szCs w:val="24"/>
        </w:rPr>
      </w:pPr>
    </w:p>
    <w:p w:rsidR="00F54EB3" w:rsidRPr="00F54EB3" w:rsidRDefault="00F54EB3" w:rsidP="00F54EB3">
      <w:pPr>
        <w:widowControl w:val="0"/>
        <w:numPr>
          <w:ilvl w:val="2"/>
          <w:numId w:val="2"/>
        </w:numPr>
        <w:tabs>
          <w:tab w:val="left" w:pos="-1440"/>
          <w:tab w:val="left" w:pos="1620"/>
        </w:tabs>
        <w:spacing w:after="0" w:line="240" w:lineRule="auto"/>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 xml:space="preserve">That the employee has been informed of the results of the evaluation </w:t>
      </w:r>
    </w:p>
    <w:p w:rsidR="00F54EB3" w:rsidRPr="00F54EB3" w:rsidRDefault="00F54EB3" w:rsidP="00F54EB3">
      <w:pPr>
        <w:widowControl w:val="0"/>
        <w:tabs>
          <w:tab w:val="left" w:pos="-1440"/>
          <w:tab w:val="left" w:pos="1620"/>
        </w:tabs>
        <w:spacing w:after="0" w:line="240" w:lineRule="auto"/>
        <w:ind w:left="72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2. That the employee has been told about any medical condition resulting from the exposure to blood or other potentially infectious materials which require further evaluation or treatment.  All other findings or diagnoses shall remain confidential and shall not be included in the written report.</w:t>
      </w:r>
    </w:p>
    <w:p w:rsidR="00F54EB3" w:rsidRPr="00F54EB3" w:rsidRDefault="00F54EB3" w:rsidP="00F54EB3">
      <w:pPr>
        <w:widowControl w:val="0"/>
        <w:tabs>
          <w:tab w:val="left" w:pos="1620"/>
        </w:tabs>
        <w:spacing w:after="0" w:line="240" w:lineRule="auto"/>
        <w:ind w:left="1620" w:hanging="450"/>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s>
        <w:spacing w:after="0" w:line="240" w:lineRule="auto"/>
        <w:ind w:left="720" w:hanging="720"/>
        <w:jc w:val="both"/>
        <w:rPr>
          <w:rFonts w:ascii="Trebuchet MS" w:eastAsia="Times New Roman" w:hAnsi="Trebuchet MS" w:cs="Arial"/>
          <w:b/>
          <w:snapToGrid w:val="0"/>
          <w:color w:val="000000"/>
          <w:sz w:val="24"/>
          <w:szCs w:val="24"/>
        </w:rPr>
      </w:pPr>
      <w:r w:rsidRPr="00F54EB3">
        <w:rPr>
          <w:rFonts w:ascii="Trebuchet MS" w:eastAsia="Times New Roman" w:hAnsi="Trebuchet MS" w:cs="Arial"/>
          <w:b/>
          <w:snapToGrid w:val="0"/>
          <w:color w:val="000000"/>
          <w:sz w:val="24"/>
          <w:szCs w:val="24"/>
        </w:rPr>
        <w:t>Medical Recordkeeping</w:t>
      </w:r>
    </w:p>
    <w:p w:rsidR="00F54EB3" w:rsidRPr="00F54EB3" w:rsidRDefault="00F54EB3" w:rsidP="00F54EB3">
      <w:pPr>
        <w:widowControl w:val="0"/>
        <w:tabs>
          <w:tab w:val="left" w:pos="-1440"/>
        </w:tabs>
        <w:spacing w:after="0" w:line="240" w:lineRule="auto"/>
        <w:ind w:left="720" w:hanging="720"/>
        <w:jc w:val="both"/>
        <w:rPr>
          <w:rFonts w:ascii="Trebuchet MS" w:eastAsia="Times New Roman" w:hAnsi="Trebuchet MS" w:cs="Arial"/>
          <w:b/>
          <w:snapToGrid w:val="0"/>
          <w:color w:val="000000"/>
          <w:sz w:val="24"/>
          <w:szCs w:val="24"/>
        </w:rPr>
      </w:pPr>
    </w:p>
    <w:p w:rsidR="00F54EB3" w:rsidRPr="00F54EB3" w:rsidRDefault="00F54EB3" w:rsidP="00F54EB3">
      <w:pPr>
        <w:widowControl w:val="0"/>
        <w:numPr>
          <w:ilvl w:val="0"/>
          <w:numId w:val="6"/>
        </w:numPr>
        <w:tabs>
          <w:tab w:val="left" w:pos="-1440"/>
          <w:tab w:val="left" w:pos="720"/>
        </w:tabs>
        <w:spacing w:after="0" w:line="240" w:lineRule="auto"/>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Medical records required by this standard shall be maintained.</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spacing w:after="0" w:line="240" w:lineRule="auto"/>
        <w:jc w:val="both"/>
        <w:rPr>
          <w:rFonts w:ascii="Trebuchet MS" w:eastAsia="Times New Roman" w:hAnsi="Trebuchet MS" w:cs="Arial"/>
          <w:b/>
          <w:bCs/>
          <w:snapToGrid w:val="0"/>
          <w:color w:val="000000"/>
          <w:sz w:val="28"/>
          <w:szCs w:val="24"/>
        </w:rPr>
      </w:pPr>
      <w:r w:rsidRPr="00F54EB3">
        <w:rPr>
          <w:rFonts w:ascii="Trebuchet MS" w:eastAsia="Times New Roman" w:hAnsi="Trebuchet MS" w:cs="Arial"/>
          <w:b/>
          <w:bCs/>
          <w:snapToGrid w:val="0"/>
          <w:color w:val="000000"/>
          <w:sz w:val="28"/>
          <w:szCs w:val="24"/>
        </w:rPr>
        <w:t>Information and Training</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numPr>
          <w:ilvl w:val="0"/>
          <w:numId w:val="6"/>
        </w:numPr>
        <w:tabs>
          <w:tab w:val="left" w:pos="-1440"/>
        </w:tabs>
        <w:spacing w:after="0" w:line="240" w:lineRule="auto"/>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Training shall be provided as follows:</w:t>
      </w:r>
    </w:p>
    <w:p w:rsidR="00F54EB3" w:rsidRPr="00F54EB3" w:rsidRDefault="00F54EB3" w:rsidP="00F54EB3">
      <w:pPr>
        <w:widowControl w:val="0"/>
        <w:tabs>
          <w:tab w:val="left" w:pos="-1440"/>
          <w:tab w:val="left" w:pos="1170"/>
        </w:tabs>
        <w:spacing w:after="0" w:line="240" w:lineRule="auto"/>
        <w:ind w:left="1170" w:hanging="450"/>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 w:val="left" w:pos="1170"/>
        </w:tabs>
        <w:spacing w:after="0" w:line="240" w:lineRule="auto"/>
        <w:ind w:left="1170" w:hanging="45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A.</w:t>
      </w:r>
      <w:r w:rsidRPr="00F54EB3">
        <w:rPr>
          <w:rFonts w:ascii="Trebuchet MS" w:eastAsia="Times New Roman" w:hAnsi="Trebuchet MS" w:cs="Arial"/>
          <w:snapToGrid w:val="0"/>
          <w:color w:val="000000"/>
          <w:sz w:val="24"/>
          <w:szCs w:val="24"/>
        </w:rPr>
        <w:tab/>
        <w:t>At the time of initial assignment to tasks where occupational exposure may take place,</w:t>
      </w:r>
    </w:p>
    <w:p w:rsidR="00F54EB3" w:rsidRPr="00F54EB3" w:rsidRDefault="00F54EB3" w:rsidP="00F54EB3">
      <w:pPr>
        <w:widowControl w:val="0"/>
        <w:tabs>
          <w:tab w:val="left" w:pos="1170"/>
        </w:tabs>
        <w:spacing w:after="0" w:line="240" w:lineRule="auto"/>
        <w:ind w:left="1170" w:hanging="450"/>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 w:val="left" w:pos="1170"/>
        </w:tabs>
        <w:spacing w:after="0" w:line="240" w:lineRule="auto"/>
        <w:ind w:left="1170" w:hanging="45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B.</w:t>
      </w:r>
      <w:r w:rsidRPr="00F54EB3">
        <w:rPr>
          <w:rFonts w:ascii="Trebuchet MS" w:eastAsia="Times New Roman" w:hAnsi="Trebuchet MS" w:cs="Arial"/>
          <w:snapToGrid w:val="0"/>
          <w:color w:val="000000"/>
          <w:sz w:val="24"/>
          <w:szCs w:val="24"/>
        </w:rPr>
        <w:tab/>
        <w:t>Within 90 days after the effective date of the standard, and</w:t>
      </w:r>
    </w:p>
    <w:p w:rsidR="00F54EB3" w:rsidRPr="00F54EB3" w:rsidRDefault="00F54EB3" w:rsidP="00F54EB3">
      <w:pPr>
        <w:widowControl w:val="0"/>
        <w:tabs>
          <w:tab w:val="left" w:pos="1170"/>
        </w:tabs>
        <w:spacing w:after="0" w:line="240" w:lineRule="auto"/>
        <w:ind w:left="1170" w:hanging="450"/>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 w:val="left" w:pos="1170"/>
        </w:tabs>
        <w:spacing w:after="0" w:line="240" w:lineRule="auto"/>
        <w:ind w:left="1170" w:hanging="45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C.</w:t>
      </w:r>
      <w:r w:rsidRPr="00F54EB3">
        <w:rPr>
          <w:rFonts w:ascii="Trebuchet MS" w:eastAsia="Times New Roman" w:hAnsi="Trebuchet MS" w:cs="Arial"/>
          <w:snapToGrid w:val="0"/>
          <w:color w:val="000000"/>
          <w:sz w:val="24"/>
          <w:szCs w:val="24"/>
        </w:rPr>
        <w:tab/>
        <w:t>At least annually thereafter.</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numPr>
          <w:ilvl w:val="0"/>
          <w:numId w:val="6"/>
        </w:numPr>
        <w:tabs>
          <w:tab w:val="left" w:pos="-1440"/>
        </w:tabs>
        <w:spacing w:after="0" w:line="240" w:lineRule="auto"/>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For employees who have received training on bloodborne pathogens in the year preceding the effective date of the standard, only training with respect to the provisions of the standard which were not included need be provided.</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numPr>
          <w:ilvl w:val="0"/>
          <w:numId w:val="6"/>
        </w:numPr>
        <w:tabs>
          <w:tab w:val="left" w:pos="-1440"/>
        </w:tabs>
        <w:spacing w:after="0" w:line="240" w:lineRule="auto"/>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Annual training for all employees shall be provided within one year of their previous training.</w:t>
      </w:r>
    </w:p>
    <w:p w:rsidR="00F54EB3" w:rsidRPr="00F54EB3" w:rsidRDefault="00F54EB3" w:rsidP="00F54EB3">
      <w:pPr>
        <w:widowControl w:val="0"/>
        <w:tabs>
          <w:tab w:val="left" w:pos="-1440"/>
        </w:tabs>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numPr>
          <w:ilvl w:val="0"/>
          <w:numId w:val="6"/>
        </w:numPr>
        <w:tabs>
          <w:tab w:val="left" w:pos="-1440"/>
          <w:tab w:val="left" w:pos="720"/>
        </w:tabs>
        <w:spacing w:after="0" w:line="240" w:lineRule="auto"/>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 xml:space="preserve">Employers shall provide additional training when changes such as modification of </w:t>
      </w:r>
      <w:r w:rsidRPr="00F54EB3">
        <w:rPr>
          <w:rFonts w:ascii="Trebuchet MS" w:eastAsia="Times New Roman" w:hAnsi="Trebuchet MS" w:cs="Arial"/>
          <w:snapToGrid w:val="0"/>
          <w:color w:val="000000"/>
          <w:sz w:val="24"/>
          <w:szCs w:val="24"/>
        </w:rPr>
        <w:lastRenderedPageBreak/>
        <w:t>tasks or procedures or institution of new tasks or procedures affect the employee's occupational exposure. The additional training may be limited to addressing the new exposures created.</w:t>
      </w:r>
    </w:p>
    <w:p w:rsidR="00F54EB3" w:rsidRPr="00F54EB3" w:rsidRDefault="00F54EB3" w:rsidP="00F54EB3">
      <w:pPr>
        <w:widowControl w:val="0"/>
        <w:tabs>
          <w:tab w:val="left" w:pos="-1440"/>
          <w:tab w:val="left" w:pos="720"/>
          <w:tab w:val="num" w:pos="2160"/>
        </w:tabs>
        <w:spacing w:after="0" w:line="240" w:lineRule="auto"/>
        <w:ind w:left="720" w:hanging="360"/>
        <w:jc w:val="both"/>
        <w:rPr>
          <w:rFonts w:ascii="Trebuchet MS" w:eastAsia="Times New Roman" w:hAnsi="Trebuchet MS" w:cs="Times New Roman"/>
          <w:sz w:val="20"/>
          <w:szCs w:val="20"/>
        </w:rPr>
      </w:pPr>
    </w:p>
    <w:p w:rsidR="00F54EB3" w:rsidRPr="00F54EB3" w:rsidRDefault="00F54EB3" w:rsidP="00F54EB3">
      <w:pPr>
        <w:widowControl w:val="0"/>
        <w:numPr>
          <w:ilvl w:val="0"/>
          <w:numId w:val="6"/>
        </w:numPr>
        <w:tabs>
          <w:tab w:val="left" w:pos="-1440"/>
          <w:tab w:val="left" w:pos="720"/>
        </w:tabs>
        <w:spacing w:after="0" w:line="240" w:lineRule="auto"/>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Material appropriate in content and vocabulary to educational level, literacy, and language of employees shall be used.</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numPr>
          <w:ilvl w:val="0"/>
          <w:numId w:val="6"/>
        </w:numPr>
        <w:tabs>
          <w:tab w:val="left" w:pos="-1440"/>
        </w:tabs>
        <w:spacing w:after="0" w:line="240" w:lineRule="auto"/>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The training program will contain at a minimum the following elements:</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 w:val="left" w:pos="1170"/>
        </w:tabs>
        <w:spacing w:after="0" w:line="240" w:lineRule="auto"/>
        <w:ind w:left="1170" w:hanging="36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A.</w:t>
      </w:r>
      <w:r w:rsidRPr="00F54EB3">
        <w:rPr>
          <w:rFonts w:ascii="Trebuchet MS" w:eastAsia="Times New Roman" w:hAnsi="Trebuchet MS" w:cs="Arial"/>
          <w:snapToGrid w:val="0"/>
          <w:color w:val="000000"/>
          <w:sz w:val="24"/>
          <w:szCs w:val="24"/>
        </w:rPr>
        <w:tab/>
        <w:t>An accessible copy of the regulatory text of this standard and an explanation of its contents;</w:t>
      </w:r>
    </w:p>
    <w:p w:rsidR="00F54EB3" w:rsidRPr="00F54EB3" w:rsidRDefault="00F54EB3" w:rsidP="00F54EB3">
      <w:pPr>
        <w:widowControl w:val="0"/>
        <w:tabs>
          <w:tab w:val="left" w:pos="1170"/>
        </w:tabs>
        <w:spacing w:after="0" w:line="240" w:lineRule="auto"/>
        <w:ind w:left="1170" w:hanging="360"/>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 w:val="left" w:pos="1170"/>
        </w:tabs>
        <w:spacing w:after="0" w:line="240" w:lineRule="auto"/>
        <w:ind w:left="1170" w:hanging="36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B.</w:t>
      </w:r>
      <w:r w:rsidRPr="00F54EB3">
        <w:rPr>
          <w:rFonts w:ascii="Trebuchet MS" w:eastAsia="Times New Roman" w:hAnsi="Trebuchet MS" w:cs="Arial"/>
          <w:snapToGrid w:val="0"/>
          <w:color w:val="000000"/>
          <w:sz w:val="24"/>
          <w:szCs w:val="24"/>
        </w:rPr>
        <w:tab/>
        <w:t>A general explanation of the epidemiology and symptoms of bloodborne diseases;</w:t>
      </w:r>
    </w:p>
    <w:p w:rsidR="00F54EB3" w:rsidRPr="00F54EB3" w:rsidRDefault="00F54EB3" w:rsidP="00F54EB3">
      <w:pPr>
        <w:widowControl w:val="0"/>
        <w:tabs>
          <w:tab w:val="left" w:pos="1170"/>
        </w:tabs>
        <w:spacing w:after="0" w:line="240" w:lineRule="auto"/>
        <w:ind w:left="1170" w:hanging="360"/>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 w:val="left" w:pos="1170"/>
        </w:tabs>
        <w:spacing w:after="0" w:line="240" w:lineRule="auto"/>
        <w:ind w:left="1170" w:hanging="36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C.</w:t>
      </w:r>
      <w:r w:rsidRPr="00F54EB3">
        <w:rPr>
          <w:rFonts w:ascii="Trebuchet MS" w:eastAsia="Times New Roman" w:hAnsi="Trebuchet MS" w:cs="Arial"/>
          <w:snapToGrid w:val="0"/>
          <w:color w:val="000000"/>
          <w:sz w:val="24"/>
          <w:szCs w:val="24"/>
        </w:rPr>
        <w:tab/>
        <w:t>An explanation of the modes of transmission of bloodborne pathogens;</w:t>
      </w:r>
    </w:p>
    <w:p w:rsidR="00F54EB3" w:rsidRPr="00F54EB3" w:rsidRDefault="00F54EB3" w:rsidP="00F54EB3">
      <w:pPr>
        <w:widowControl w:val="0"/>
        <w:tabs>
          <w:tab w:val="left" w:pos="1170"/>
        </w:tabs>
        <w:spacing w:after="0" w:line="240" w:lineRule="auto"/>
        <w:ind w:left="1170" w:hanging="360"/>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 w:val="left" w:pos="1170"/>
        </w:tabs>
        <w:spacing w:after="0" w:line="240" w:lineRule="auto"/>
        <w:ind w:left="1170" w:hanging="36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D.</w:t>
      </w:r>
      <w:r w:rsidRPr="00F54EB3">
        <w:rPr>
          <w:rFonts w:ascii="Trebuchet MS" w:eastAsia="Times New Roman" w:hAnsi="Trebuchet MS" w:cs="Arial"/>
          <w:snapToGrid w:val="0"/>
          <w:color w:val="000000"/>
          <w:sz w:val="24"/>
          <w:szCs w:val="24"/>
        </w:rPr>
        <w:tab/>
        <w:t>An explanation of the employer's exposure control plan and the means by which the employee can obtain a copy of the written plan;</w:t>
      </w:r>
    </w:p>
    <w:p w:rsidR="00F54EB3" w:rsidRPr="00F54EB3" w:rsidRDefault="00F54EB3" w:rsidP="00F54EB3">
      <w:pPr>
        <w:widowControl w:val="0"/>
        <w:tabs>
          <w:tab w:val="left" w:pos="1170"/>
        </w:tabs>
        <w:spacing w:after="0" w:line="240" w:lineRule="auto"/>
        <w:ind w:left="1170" w:hanging="360"/>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 w:val="left" w:pos="1170"/>
        </w:tabs>
        <w:spacing w:after="0" w:line="240" w:lineRule="auto"/>
        <w:ind w:left="1170" w:hanging="36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E.</w:t>
      </w:r>
      <w:r w:rsidRPr="00F54EB3">
        <w:rPr>
          <w:rFonts w:ascii="Trebuchet MS" w:eastAsia="Times New Roman" w:hAnsi="Trebuchet MS" w:cs="Arial"/>
          <w:snapToGrid w:val="0"/>
          <w:color w:val="000000"/>
          <w:sz w:val="24"/>
          <w:szCs w:val="24"/>
        </w:rPr>
        <w:tab/>
        <w:t>An explanation of the appropriate methods for recognizing tasks and other potentially infectious materials;</w:t>
      </w:r>
    </w:p>
    <w:p w:rsidR="00F54EB3" w:rsidRPr="00F54EB3" w:rsidRDefault="00F54EB3" w:rsidP="00F54EB3">
      <w:pPr>
        <w:widowControl w:val="0"/>
        <w:tabs>
          <w:tab w:val="left" w:pos="1170"/>
        </w:tabs>
        <w:spacing w:after="0" w:line="240" w:lineRule="auto"/>
        <w:ind w:left="1170" w:hanging="360"/>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 w:val="left" w:pos="1170"/>
        </w:tabs>
        <w:spacing w:after="0" w:line="240" w:lineRule="auto"/>
        <w:ind w:left="1170" w:hanging="36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F.</w:t>
      </w:r>
      <w:r w:rsidRPr="00F54EB3">
        <w:rPr>
          <w:rFonts w:ascii="Trebuchet MS" w:eastAsia="Times New Roman" w:hAnsi="Trebuchet MS" w:cs="Arial"/>
          <w:snapToGrid w:val="0"/>
          <w:color w:val="000000"/>
          <w:sz w:val="24"/>
          <w:szCs w:val="24"/>
        </w:rPr>
        <w:tab/>
        <w:t>An explanation of the use and limitations of methods that will prevent or reduce exposure including appropriate engineering controls, work practices, and personal protective equipment;</w:t>
      </w:r>
    </w:p>
    <w:p w:rsidR="00F54EB3" w:rsidRPr="00F54EB3" w:rsidRDefault="00F54EB3" w:rsidP="00F54EB3">
      <w:pPr>
        <w:widowControl w:val="0"/>
        <w:tabs>
          <w:tab w:val="left" w:pos="-1440"/>
          <w:tab w:val="left" w:pos="1170"/>
        </w:tabs>
        <w:spacing w:after="0" w:line="240" w:lineRule="auto"/>
        <w:ind w:left="1170" w:hanging="450"/>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 w:val="left" w:pos="1170"/>
        </w:tabs>
        <w:spacing w:after="0" w:line="240" w:lineRule="auto"/>
        <w:ind w:left="1170" w:hanging="45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G.</w:t>
      </w:r>
      <w:r w:rsidRPr="00F54EB3">
        <w:rPr>
          <w:rFonts w:ascii="Trebuchet MS" w:eastAsia="Times New Roman" w:hAnsi="Trebuchet MS" w:cs="Arial"/>
          <w:snapToGrid w:val="0"/>
          <w:color w:val="000000"/>
          <w:sz w:val="24"/>
          <w:szCs w:val="24"/>
        </w:rPr>
        <w:tab/>
        <w:t>Information on the types, proper uses, location, removal, handling, documentation, and disposal of personal protective equipment;</w:t>
      </w:r>
    </w:p>
    <w:p w:rsidR="00F54EB3" w:rsidRPr="00F54EB3" w:rsidRDefault="00F54EB3" w:rsidP="00F54EB3">
      <w:pPr>
        <w:widowControl w:val="0"/>
        <w:tabs>
          <w:tab w:val="left" w:pos="1170"/>
        </w:tabs>
        <w:spacing w:after="0" w:line="240" w:lineRule="auto"/>
        <w:ind w:left="1170" w:hanging="450"/>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 w:val="left" w:pos="1170"/>
        </w:tabs>
        <w:spacing w:after="0" w:line="240" w:lineRule="auto"/>
        <w:ind w:left="1170" w:hanging="45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H.</w:t>
      </w:r>
      <w:r w:rsidRPr="00F54EB3">
        <w:rPr>
          <w:rFonts w:ascii="Trebuchet MS" w:eastAsia="Times New Roman" w:hAnsi="Trebuchet MS" w:cs="Arial"/>
          <w:snapToGrid w:val="0"/>
          <w:color w:val="000000"/>
          <w:sz w:val="24"/>
          <w:szCs w:val="24"/>
        </w:rPr>
        <w:tab/>
        <w:t>An explanation of the basis for selection of personal protective equipment;</w:t>
      </w:r>
    </w:p>
    <w:p w:rsidR="00F54EB3" w:rsidRPr="00F54EB3" w:rsidRDefault="00F54EB3" w:rsidP="00F54EB3">
      <w:pPr>
        <w:widowControl w:val="0"/>
        <w:tabs>
          <w:tab w:val="left" w:pos="1170"/>
        </w:tabs>
        <w:spacing w:after="0" w:line="240" w:lineRule="auto"/>
        <w:ind w:left="1170" w:hanging="450"/>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 w:val="left" w:pos="1170"/>
        </w:tabs>
        <w:spacing w:after="0" w:line="240" w:lineRule="auto"/>
        <w:ind w:left="1170" w:hanging="45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I.</w:t>
      </w:r>
      <w:r w:rsidRPr="00F54EB3">
        <w:rPr>
          <w:rFonts w:ascii="Trebuchet MS" w:eastAsia="Times New Roman" w:hAnsi="Trebuchet MS" w:cs="Arial"/>
          <w:snapToGrid w:val="0"/>
          <w:color w:val="000000"/>
          <w:sz w:val="24"/>
          <w:szCs w:val="24"/>
        </w:rPr>
        <w:tab/>
        <w:t>Information on the Hepatitis B vaccination, including information on its efficacy, safety method of administration, and the benefits of being vaccinated and vaccination will be offered free of charge;</w:t>
      </w:r>
    </w:p>
    <w:p w:rsidR="00F54EB3" w:rsidRPr="00F54EB3" w:rsidRDefault="00F54EB3" w:rsidP="00F54EB3">
      <w:pPr>
        <w:widowControl w:val="0"/>
        <w:tabs>
          <w:tab w:val="left" w:pos="1170"/>
        </w:tabs>
        <w:spacing w:after="0" w:line="240" w:lineRule="auto"/>
        <w:ind w:left="1170" w:hanging="450"/>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 w:val="left" w:pos="1170"/>
        </w:tabs>
        <w:spacing w:after="0" w:line="240" w:lineRule="auto"/>
        <w:ind w:left="1170" w:hanging="45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J.</w:t>
      </w:r>
      <w:r w:rsidRPr="00F54EB3">
        <w:rPr>
          <w:rFonts w:ascii="Trebuchet MS" w:eastAsia="Times New Roman" w:hAnsi="Trebuchet MS" w:cs="Arial"/>
          <w:snapToGrid w:val="0"/>
          <w:color w:val="000000"/>
          <w:sz w:val="24"/>
          <w:szCs w:val="24"/>
        </w:rPr>
        <w:tab/>
        <w:t>Information on the appropriate actions to take and persons to contact in an emergency involving blood or other potentially infectious materials;</w:t>
      </w:r>
    </w:p>
    <w:p w:rsidR="00F54EB3" w:rsidRPr="00F54EB3" w:rsidRDefault="00F54EB3" w:rsidP="00F54EB3">
      <w:pPr>
        <w:widowControl w:val="0"/>
        <w:tabs>
          <w:tab w:val="left" w:pos="1170"/>
        </w:tabs>
        <w:spacing w:after="0" w:line="240" w:lineRule="auto"/>
        <w:ind w:left="1170" w:hanging="450"/>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 w:val="left" w:pos="1170"/>
        </w:tabs>
        <w:spacing w:after="0" w:line="240" w:lineRule="auto"/>
        <w:ind w:left="1170" w:hanging="45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K.</w:t>
      </w:r>
      <w:r w:rsidRPr="00F54EB3">
        <w:rPr>
          <w:rFonts w:ascii="Trebuchet MS" w:eastAsia="Times New Roman" w:hAnsi="Trebuchet MS" w:cs="Arial"/>
          <w:snapToGrid w:val="0"/>
          <w:color w:val="000000"/>
          <w:sz w:val="24"/>
          <w:szCs w:val="24"/>
        </w:rPr>
        <w:tab/>
        <w:t>An explanation of the procedure to follow if an exposure incident occurs, including the method of reporting the incident and the medical follow-up that will be made available;</w:t>
      </w:r>
    </w:p>
    <w:p w:rsidR="00F54EB3" w:rsidRPr="00F54EB3" w:rsidRDefault="00F54EB3" w:rsidP="00F54EB3">
      <w:pPr>
        <w:widowControl w:val="0"/>
        <w:tabs>
          <w:tab w:val="left" w:pos="1170"/>
        </w:tabs>
        <w:spacing w:after="0" w:line="240" w:lineRule="auto"/>
        <w:ind w:left="1170" w:hanging="450"/>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 w:val="left" w:pos="1170"/>
        </w:tabs>
        <w:spacing w:after="0" w:line="240" w:lineRule="auto"/>
        <w:ind w:left="1170" w:hanging="45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L.</w:t>
      </w:r>
      <w:r w:rsidRPr="00F54EB3">
        <w:rPr>
          <w:rFonts w:ascii="Trebuchet MS" w:eastAsia="Times New Roman" w:hAnsi="Trebuchet MS" w:cs="Arial"/>
          <w:snapToGrid w:val="0"/>
          <w:color w:val="000000"/>
          <w:sz w:val="24"/>
          <w:szCs w:val="24"/>
        </w:rPr>
        <w:tab/>
        <w:t>Information on the post-exposure evaluation and follow-up that the employer is required to provide for the employee following an exposure incident;</w:t>
      </w:r>
    </w:p>
    <w:p w:rsidR="00F54EB3" w:rsidRPr="00F54EB3" w:rsidRDefault="00F54EB3" w:rsidP="00F54EB3">
      <w:pPr>
        <w:widowControl w:val="0"/>
        <w:tabs>
          <w:tab w:val="left" w:pos="-1440"/>
          <w:tab w:val="left" w:pos="1170"/>
        </w:tabs>
        <w:spacing w:after="0" w:line="240" w:lineRule="auto"/>
        <w:ind w:left="1170" w:hanging="45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lastRenderedPageBreak/>
        <w:t>M.</w:t>
      </w:r>
      <w:r w:rsidRPr="00F54EB3">
        <w:rPr>
          <w:rFonts w:ascii="Trebuchet MS" w:eastAsia="Times New Roman" w:hAnsi="Trebuchet MS" w:cs="Arial"/>
          <w:snapToGrid w:val="0"/>
          <w:color w:val="000000"/>
          <w:sz w:val="24"/>
          <w:szCs w:val="24"/>
        </w:rPr>
        <w:tab/>
        <w:t>An explanation of the signs and labels and/or color-coding; and</w:t>
      </w:r>
    </w:p>
    <w:p w:rsidR="00F54EB3" w:rsidRPr="00F54EB3" w:rsidRDefault="00F54EB3" w:rsidP="00F54EB3">
      <w:pPr>
        <w:widowControl w:val="0"/>
        <w:tabs>
          <w:tab w:val="left" w:pos="-1440"/>
          <w:tab w:val="left" w:pos="1170"/>
        </w:tabs>
        <w:spacing w:after="0" w:line="240" w:lineRule="auto"/>
        <w:ind w:left="1170" w:hanging="450"/>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 w:val="left" w:pos="1170"/>
        </w:tabs>
        <w:spacing w:after="0" w:line="240" w:lineRule="auto"/>
        <w:ind w:left="1170" w:hanging="45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N.</w:t>
      </w:r>
      <w:r w:rsidRPr="00F54EB3">
        <w:rPr>
          <w:rFonts w:ascii="Trebuchet MS" w:eastAsia="Times New Roman" w:hAnsi="Trebuchet MS" w:cs="Arial"/>
          <w:snapToGrid w:val="0"/>
          <w:color w:val="000000"/>
          <w:sz w:val="24"/>
          <w:szCs w:val="24"/>
        </w:rPr>
        <w:tab/>
        <w:t>An opportunity for interactive questions and answers with the person conducting the training session.</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spacing w:after="0" w:line="240" w:lineRule="auto"/>
        <w:jc w:val="both"/>
        <w:rPr>
          <w:rFonts w:ascii="Trebuchet MS" w:eastAsia="Times New Roman" w:hAnsi="Trebuchet MS" w:cs="Arial"/>
          <w:b/>
          <w:bCs/>
          <w:snapToGrid w:val="0"/>
          <w:color w:val="000000"/>
          <w:sz w:val="28"/>
          <w:szCs w:val="24"/>
        </w:rPr>
      </w:pPr>
      <w:r w:rsidRPr="00F54EB3">
        <w:rPr>
          <w:rFonts w:ascii="Trebuchet MS" w:eastAsia="Times New Roman" w:hAnsi="Trebuchet MS" w:cs="Arial"/>
          <w:b/>
          <w:bCs/>
          <w:snapToGrid w:val="0"/>
          <w:color w:val="000000"/>
          <w:sz w:val="28"/>
          <w:szCs w:val="24"/>
        </w:rPr>
        <w:t>Record Keeping</w:t>
      </w:r>
    </w:p>
    <w:p w:rsidR="00F54EB3" w:rsidRPr="00F54EB3" w:rsidRDefault="00F54EB3" w:rsidP="00F54EB3">
      <w:pPr>
        <w:widowControl w:val="0"/>
        <w:tabs>
          <w:tab w:val="left" w:pos="-1440"/>
        </w:tabs>
        <w:spacing w:after="0" w:line="240" w:lineRule="auto"/>
        <w:ind w:left="1440" w:hanging="720"/>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s>
        <w:spacing w:after="0" w:line="240" w:lineRule="auto"/>
        <w:jc w:val="both"/>
        <w:rPr>
          <w:rFonts w:ascii="Trebuchet MS" w:eastAsia="Times New Roman" w:hAnsi="Trebuchet MS" w:cs="Arial"/>
          <w:snapToGrid w:val="0"/>
          <w:color w:val="000000"/>
          <w:sz w:val="24"/>
          <w:szCs w:val="24"/>
        </w:rPr>
      </w:pPr>
      <w:r w:rsidRPr="00F54EB3">
        <w:rPr>
          <w:rFonts w:ascii="Trebuchet MS" w:eastAsia="Times New Roman" w:hAnsi="Trebuchet MS" w:cs="Arial"/>
          <w:b/>
          <w:snapToGrid w:val="0"/>
          <w:color w:val="000000"/>
          <w:sz w:val="24"/>
          <w:szCs w:val="24"/>
        </w:rPr>
        <w:t>Medical Records</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numPr>
          <w:ilvl w:val="0"/>
          <w:numId w:val="7"/>
        </w:numPr>
        <w:tabs>
          <w:tab w:val="left" w:pos="-1440"/>
        </w:tabs>
        <w:spacing w:after="0" w:line="240" w:lineRule="auto"/>
        <w:ind w:left="36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An accurate record will be maintained and established.</w:t>
      </w:r>
    </w:p>
    <w:p w:rsidR="00F54EB3" w:rsidRPr="00F54EB3" w:rsidRDefault="00F54EB3" w:rsidP="00F54EB3">
      <w:pPr>
        <w:widowControl w:val="0"/>
        <w:tabs>
          <w:tab w:val="left" w:pos="-1440"/>
        </w:tabs>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numPr>
          <w:ilvl w:val="0"/>
          <w:numId w:val="7"/>
        </w:numPr>
        <w:tabs>
          <w:tab w:val="left" w:pos="-1440"/>
        </w:tabs>
        <w:spacing w:after="0" w:line="240" w:lineRule="auto"/>
        <w:ind w:left="36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This record shall include:</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 w:val="left" w:pos="1170"/>
        </w:tabs>
        <w:spacing w:after="0" w:line="240" w:lineRule="auto"/>
        <w:ind w:left="1170" w:hanging="45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A.</w:t>
      </w:r>
      <w:r w:rsidRPr="00F54EB3">
        <w:rPr>
          <w:rFonts w:ascii="Trebuchet MS" w:eastAsia="Times New Roman" w:hAnsi="Trebuchet MS" w:cs="Arial"/>
          <w:snapToGrid w:val="0"/>
          <w:color w:val="000000"/>
          <w:sz w:val="24"/>
          <w:szCs w:val="24"/>
        </w:rPr>
        <w:tab/>
        <w:t>The name and social security number of the employee;</w:t>
      </w:r>
    </w:p>
    <w:p w:rsidR="00F54EB3" w:rsidRPr="00F54EB3" w:rsidRDefault="00F54EB3" w:rsidP="00F54EB3">
      <w:pPr>
        <w:widowControl w:val="0"/>
        <w:tabs>
          <w:tab w:val="left" w:pos="1170"/>
        </w:tabs>
        <w:spacing w:after="0" w:line="240" w:lineRule="auto"/>
        <w:ind w:left="1170" w:hanging="450"/>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 w:val="left" w:pos="1170"/>
        </w:tabs>
        <w:spacing w:after="0" w:line="240" w:lineRule="auto"/>
        <w:ind w:left="1170" w:hanging="45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B.</w:t>
      </w:r>
      <w:r w:rsidRPr="00F54EB3">
        <w:rPr>
          <w:rFonts w:ascii="Trebuchet MS" w:eastAsia="Times New Roman" w:hAnsi="Trebuchet MS" w:cs="Arial"/>
          <w:snapToGrid w:val="0"/>
          <w:color w:val="000000"/>
          <w:sz w:val="24"/>
          <w:szCs w:val="24"/>
        </w:rPr>
        <w:tab/>
        <w:t>A copy of the employee’s Hepatitis B vaccination status including the dates of all the employee’s Hepatitis B vaccinations and any medical records relative to the employee's ability to receive vaccination;</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 w:val="left" w:pos="1170"/>
        </w:tabs>
        <w:spacing w:after="0" w:line="240" w:lineRule="auto"/>
        <w:ind w:left="1170" w:hanging="45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C.</w:t>
      </w:r>
      <w:r w:rsidRPr="00F54EB3">
        <w:rPr>
          <w:rFonts w:ascii="Trebuchet MS" w:eastAsia="Times New Roman" w:hAnsi="Trebuchet MS" w:cs="Arial"/>
          <w:snapToGrid w:val="0"/>
          <w:color w:val="000000"/>
          <w:sz w:val="24"/>
          <w:szCs w:val="24"/>
        </w:rPr>
        <w:tab/>
        <w:t>A copy of all results of examinations, medical testing, and follow-up procedures;</w:t>
      </w:r>
    </w:p>
    <w:p w:rsidR="00F54EB3" w:rsidRPr="00F54EB3" w:rsidRDefault="00F54EB3" w:rsidP="00F54EB3">
      <w:pPr>
        <w:widowControl w:val="0"/>
        <w:tabs>
          <w:tab w:val="left" w:pos="-1440"/>
          <w:tab w:val="left" w:pos="1170"/>
        </w:tabs>
        <w:spacing w:after="0" w:line="240" w:lineRule="auto"/>
        <w:ind w:left="1170" w:hanging="450"/>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 w:val="left" w:pos="1170"/>
        </w:tabs>
        <w:spacing w:after="0" w:line="240" w:lineRule="auto"/>
        <w:ind w:left="1170" w:hanging="45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D.</w:t>
      </w:r>
      <w:r w:rsidRPr="00F54EB3">
        <w:rPr>
          <w:rFonts w:ascii="Trebuchet MS" w:eastAsia="Times New Roman" w:hAnsi="Trebuchet MS" w:cs="Arial"/>
          <w:snapToGrid w:val="0"/>
          <w:color w:val="000000"/>
          <w:sz w:val="24"/>
          <w:szCs w:val="24"/>
        </w:rPr>
        <w:tab/>
        <w:t>The employer's copy of the healthcare professional's written opinion; and</w:t>
      </w:r>
    </w:p>
    <w:p w:rsidR="00F54EB3" w:rsidRPr="00F54EB3" w:rsidRDefault="00F54EB3" w:rsidP="00F54EB3">
      <w:pPr>
        <w:widowControl w:val="0"/>
        <w:tabs>
          <w:tab w:val="left" w:pos="1170"/>
        </w:tabs>
        <w:spacing w:after="0" w:line="240" w:lineRule="auto"/>
        <w:ind w:left="1170" w:hanging="450"/>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 w:val="left" w:pos="1170"/>
        </w:tabs>
        <w:spacing w:after="0" w:line="240" w:lineRule="auto"/>
        <w:ind w:left="1170" w:hanging="45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E.</w:t>
      </w:r>
      <w:r w:rsidRPr="00F54EB3">
        <w:rPr>
          <w:rFonts w:ascii="Trebuchet MS" w:eastAsia="Times New Roman" w:hAnsi="Trebuchet MS" w:cs="Arial"/>
          <w:snapToGrid w:val="0"/>
          <w:color w:val="000000"/>
          <w:sz w:val="24"/>
          <w:szCs w:val="24"/>
        </w:rPr>
        <w:tab/>
        <w:t>A copy of the information provided to the healthcare professional;</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numPr>
          <w:ilvl w:val="0"/>
          <w:numId w:val="8"/>
        </w:numPr>
        <w:tabs>
          <w:tab w:val="left" w:pos="-1440"/>
        </w:tabs>
        <w:spacing w:after="0" w:line="240" w:lineRule="auto"/>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Medical records will be:</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 w:val="left" w:pos="720"/>
        </w:tabs>
        <w:spacing w:after="0" w:line="240" w:lineRule="auto"/>
        <w:ind w:left="720" w:hanging="36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A.</w:t>
      </w:r>
      <w:r w:rsidRPr="00F54EB3">
        <w:rPr>
          <w:rFonts w:ascii="Trebuchet MS" w:eastAsia="Times New Roman" w:hAnsi="Trebuchet MS" w:cs="Arial"/>
          <w:snapToGrid w:val="0"/>
          <w:color w:val="000000"/>
          <w:sz w:val="24"/>
          <w:szCs w:val="24"/>
        </w:rPr>
        <w:tab/>
        <w:t>Kept confidential, and</w:t>
      </w:r>
    </w:p>
    <w:p w:rsidR="00F54EB3" w:rsidRPr="00F54EB3" w:rsidRDefault="00F54EB3" w:rsidP="00F54EB3">
      <w:pPr>
        <w:widowControl w:val="0"/>
        <w:tabs>
          <w:tab w:val="left" w:pos="720"/>
        </w:tabs>
        <w:spacing w:after="0" w:line="240" w:lineRule="auto"/>
        <w:ind w:left="720" w:hanging="360"/>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 w:val="left" w:pos="720"/>
        </w:tabs>
        <w:spacing w:after="0" w:line="240" w:lineRule="auto"/>
        <w:ind w:left="720" w:hanging="36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B.</w:t>
      </w:r>
      <w:r w:rsidRPr="00F54EB3">
        <w:rPr>
          <w:rFonts w:ascii="Trebuchet MS" w:eastAsia="Times New Roman" w:hAnsi="Trebuchet MS" w:cs="Arial"/>
          <w:snapToGrid w:val="0"/>
          <w:color w:val="000000"/>
          <w:sz w:val="24"/>
          <w:szCs w:val="24"/>
        </w:rPr>
        <w:tab/>
        <w:t>Not be disclosed or reported without the employee's express written consent to any person within or outside the workplace except as required by this section or as may be required by law.</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numPr>
          <w:ilvl w:val="0"/>
          <w:numId w:val="8"/>
        </w:numPr>
        <w:tabs>
          <w:tab w:val="left" w:pos="-1440"/>
        </w:tabs>
        <w:spacing w:after="0" w:line="240" w:lineRule="auto"/>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The employer will maintain the records required for at least the duration of employment plus 30 years.</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r w:rsidRPr="00F54EB3">
        <w:rPr>
          <w:rFonts w:ascii="Trebuchet MS" w:eastAsia="Times New Roman" w:hAnsi="Trebuchet MS" w:cs="Arial"/>
          <w:b/>
          <w:snapToGrid w:val="0"/>
          <w:color w:val="000000"/>
          <w:sz w:val="24"/>
          <w:szCs w:val="24"/>
        </w:rPr>
        <w:t>Training Records</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numPr>
          <w:ilvl w:val="0"/>
          <w:numId w:val="8"/>
        </w:numPr>
        <w:tabs>
          <w:tab w:val="left" w:pos="-1440"/>
        </w:tabs>
        <w:spacing w:after="0" w:line="240" w:lineRule="auto"/>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Training records shall include the following information:</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 w:val="left" w:pos="1170"/>
        </w:tabs>
        <w:spacing w:after="0" w:line="240" w:lineRule="auto"/>
        <w:ind w:left="1170" w:hanging="45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A.</w:t>
      </w:r>
      <w:r w:rsidRPr="00F54EB3">
        <w:rPr>
          <w:rFonts w:ascii="Trebuchet MS" w:eastAsia="Times New Roman" w:hAnsi="Trebuchet MS" w:cs="Arial"/>
          <w:snapToGrid w:val="0"/>
          <w:color w:val="000000"/>
          <w:sz w:val="24"/>
          <w:szCs w:val="24"/>
        </w:rPr>
        <w:tab/>
        <w:t>The dates of training sessions,</w:t>
      </w:r>
    </w:p>
    <w:p w:rsidR="00F54EB3" w:rsidRPr="00F54EB3" w:rsidRDefault="00F54EB3" w:rsidP="00F54EB3">
      <w:pPr>
        <w:widowControl w:val="0"/>
        <w:tabs>
          <w:tab w:val="left" w:pos="-1440"/>
          <w:tab w:val="left" w:pos="1170"/>
        </w:tabs>
        <w:spacing w:after="0" w:line="240" w:lineRule="auto"/>
        <w:ind w:left="1170" w:hanging="45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B.</w:t>
      </w:r>
      <w:r w:rsidRPr="00F54EB3">
        <w:rPr>
          <w:rFonts w:ascii="Trebuchet MS" w:eastAsia="Times New Roman" w:hAnsi="Trebuchet MS" w:cs="Arial"/>
          <w:snapToGrid w:val="0"/>
          <w:color w:val="000000"/>
          <w:sz w:val="24"/>
          <w:szCs w:val="24"/>
        </w:rPr>
        <w:tab/>
        <w:t>The contents or a summary of the training sessions,</w:t>
      </w:r>
    </w:p>
    <w:p w:rsidR="00F54EB3" w:rsidRPr="00F54EB3" w:rsidRDefault="00F54EB3" w:rsidP="00F54EB3">
      <w:pPr>
        <w:widowControl w:val="0"/>
        <w:tabs>
          <w:tab w:val="left" w:pos="1170"/>
        </w:tabs>
        <w:spacing w:after="0" w:line="240" w:lineRule="auto"/>
        <w:ind w:left="1170" w:hanging="450"/>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 w:val="left" w:pos="1170"/>
        </w:tabs>
        <w:spacing w:after="0" w:line="240" w:lineRule="auto"/>
        <w:ind w:left="1170" w:hanging="45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C.</w:t>
      </w:r>
      <w:r w:rsidRPr="00F54EB3">
        <w:rPr>
          <w:rFonts w:ascii="Trebuchet MS" w:eastAsia="Times New Roman" w:hAnsi="Trebuchet MS" w:cs="Arial"/>
          <w:snapToGrid w:val="0"/>
          <w:color w:val="000000"/>
          <w:sz w:val="24"/>
          <w:szCs w:val="24"/>
        </w:rPr>
        <w:tab/>
        <w:t>The names and qualifications of persons conducting the training, and</w:t>
      </w:r>
    </w:p>
    <w:p w:rsidR="00F54EB3" w:rsidRPr="00F54EB3" w:rsidRDefault="00F54EB3" w:rsidP="00F54EB3">
      <w:pPr>
        <w:widowControl w:val="0"/>
        <w:tabs>
          <w:tab w:val="left" w:pos="1170"/>
        </w:tabs>
        <w:spacing w:after="0" w:line="240" w:lineRule="auto"/>
        <w:ind w:left="1170" w:hanging="450"/>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 w:val="left" w:pos="1170"/>
        </w:tabs>
        <w:spacing w:after="0" w:line="240" w:lineRule="auto"/>
        <w:ind w:left="1170" w:hanging="450"/>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lastRenderedPageBreak/>
        <w:t>D.</w:t>
      </w:r>
      <w:r w:rsidRPr="00F54EB3">
        <w:rPr>
          <w:rFonts w:ascii="Trebuchet MS" w:eastAsia="Times New Roman" w:hAnsi="Trebuchet MS" w:cs="Arial"/>
          <w:snapToGrid w:val="0"/>
          <w:color w:val="000000"/>
          <w:sz w:val="24"/>
          <w:szCs w:val="24"/>
        </w:rPr>
        <w:tab/>
        <w:t>The names and job titles of all persons attending the training sessions.</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s>
        <w:spacing w:after="0" w:line="240" w:lineRule="auto"/>
        <w:jc w:val="both"/>
        <w:rPr>
          <w:rFonts w:ascii="Trebuchet MS" w:eastAsia="Times New Roman" w:hAnsi="Trebuchet MS" w:cs="Arial"/>
          <w:snapToGrid w:val="0"/>
          <w:color w:val="000000"/>
          <w:sz w:val="24"/>
          <w:szCs w:val="24"/>
        </w:rPr>
      </w:pPr>
      <w:r w:rsidRPr="00F54EB3">
        <w:rPr>
          <w:rFonts w:ascii="Trebuchet MS" w:eastAsia="Times New Roman" w:hAnsi="Trebuchet MS" w:cs="Arial"/>
          <w:b/>
          <w:snapToGrid w:val="0"/>
          <w:color w:val="000000"/>
          <w:sz w:val="24"/>
          <w:szCs w:val="24"/>
        </w:rPr>
        <w:t>Availability</w:t>
      </w:r>
    </w:p>
    <w:p w:rsidR="00F54EB3" w:rsidRPr="00F54EB3" w:rsidRDefault="00F54EB3" w:rsidP="00F54EB3">
      <w:pPr>
        <w:widowControl w:val="0"/>
        <w:tabs>
          <w:tab w:val="left" w:pos="-1440"/>
        </w:tabs>
        <w:spacing w:after="0" w:line="240" w:lineRule="auto"/>
        <w:ind w:left="2160" w:hanging="720"/>
        <w:jc w:val="both"/>
        <w:rPr>
          <w:rFonts w:ascii="Trebuchet MS" w:eastAsia="Times New Roman" w:hAnsi="Trebuchet MS" w:cs="Arial"/>
          <w:snapToGrid w:val="0"/>
          <w:color w:val="000000"/>
          <w:sz w:val="24"/>
          <w:szCs w:val="24"/>
        </w:rPr>
      </w:pPr>
    </w:p>
    <w:p w:rsidR="00F54EB3" w:rsidRPr="00F54EB3" w:rsidRDefault="00F54EB3" w:rsidP="00F54EB3">
      <w:pPr>
        <w:widowControl w:val="0"/>
        <w:numPr>
          <w:ilvl w:val="0"/>
          <w:numId w:val="8"/>
        </w:numPr>
        <w:tabs>
          <w:tab w:val="left" w:pos="-1440"/>
        </w:tabs>
        <w:spacing w:after="0" w:line="240" w:lineRule="auto"/>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All records required to be maintained by this section shall be made available upon request to the Assistant Secretary and the Director for examination and copying.</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numPr>
          <w:ilvl w:val="0"/>
          <w:numId w:val="8"/>
        </w:numPr>
        <w:tabs>
          <w:tab w:val="left" w:pos="-1440"/>
        </w:tabs>
        <w:spacing w:after="0" w:line="240" w:lineRule="auto"/>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Employee training records required by this paragraph will be provided upon request for examination and copying to the subject employee, to anyone having written consent of the subject employee, to the Director, and to the Administrative Secretary.</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numPr>
          <w:ilvl w:val="0"/>
          <w:numId w:val="8"/>
        </w:numPr>
        <w:tabs>
          <w:tab w:val="left" w:pos="-1440"/>
        </w:tabs>
        <w:spacing w:after="0" w:line="240" w:lineRule="auto"/>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Employee medical records required by this paragraph will be provided upon request for examination and copying to the subject employee, to anyone having written consent of the subject employee, to the Director, and to the Administrative Secretary.</w:t>
      </w:r>
    </w:p>
    <w:p w:rsidR="00F54EB3" w:rsidRPr="00F54EB3" w:rsidRDefault="00F54EB3" w:rsidP="00F54EB3">
      <w:pPr>
        <w:widowControl w:val="0"/>
        <w:tabs>
          <w:tab w:val="left" w:pos="-1440"/>
          <w:tab w:val="num" w:pos="720"/>
        </w:tabs>
        <w:spacing w:after="0" w:line="240" w:lineRule="auto"/>
        <w:ind w:left="720" w:hanging="360"/>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left" w:pos="-1440"/>
        </w:tabs>
        <w:spacing w:after="0" w:line="240" w:lineRule="auto"/>
        <w:jc w:val="both"/>
        <w:rPr>
          <w:rFonts w:ascii="Trebuchet MS" w:eastAsia="Times New Roman" w:hAnsi="Trebuchet MS" w:cs="Arial"/>
          <w:snapToGrid w:val="0"/>
          <w:color w:val="000000"/>
          <w:sz w:val="24"/>
          <w:szCs w:val="24"/>
        </w:rPr>
      </w:pPr>
      <w:r w:rsidRPr="00F54EB3">
        <w:rPr>
          <w:rFonts w:ascii="Trebuchet MS" w:eastAsia="Times New Roman" w:hAnsi="Trebuchet MS" w:cs="Arial"/>
          <w:b/>
          <w:snapToGrid w:val="0"/>
          <w:color w:val="000000"/>
          <w:sz w:val="24"/>
          <w:szCs w:val="24"/>
        </w:rPr>
        <w:t>Transfer of Records</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numPr>
          <w:ilvl w:val="0"/>
          <w:numId w:val="9"/>
        </w:numPr>
        <w:tabs>
          <w:tab w:val="left" w:pos="-1440"/>
        </w:tabs>
        <w:spacing w:after="0" w:line="240" w:lineRule="auto"/>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The employer shall comply with the requirements involving transfer of records set forth in 29 CFR 1910.20(b).</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numPr>
          <w:ilvl w:val="0"/>
          <w:numId w:val="9"/>
        </w:numPr>
        <w:tabs>
          <w:tab w:val="left" w:pos="-1440"/>
        </w:tabs>
        <w:spacing w:after="0" w:line="240" w:lineRule="auto"/>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If the employee ceases to do business and there is no successor employer to receive and retain the records for the prescribed period, the employer shall notify the Director at least three months prior to their disposal and transmit the records to the Director, if required by the Director to do so, within the three-month period.</w:t>
      </w:r>
    </w:p>
    <w:p w:rsidR="00F54EB3" w:rsidRPr="00F54EB3" w:rsidRDefault="00F54EB3" w:rsidP="00F54EB3">
      <w:pPr>
        <w:widowControl w:val="0"/>
        <w:tabs>
          <w:tab w:val="num" w:pos="720"/>
        </w:tabs>
        <w:spacing w:after="0" w:line="240" w:lineRule="auto"/>
        <w:ind w:left="720" w:hanging="360"/>
        <w:jc w:val="both"/>
        <w:rPr>
          <w:rFonts w:ascii="Trebuchet MS" w:eastAsia="Times New Roman" w:hAnsi="Trebuchet MS" w:cs="Arial"/>
          <w:snapToGrid w:val="0"/>
          <w:color w:val="000000"/>
          <w:sz w:val="24"/>
          <w:szCs w:val="24"/>
        </w:rPr>
      </w:pPr>
    </w:p>
    <w:p w:rsidR="00F54EB3" w:rsidRPr="00F54EB3" w:rsidRDefault="00F54EB3" w:rsidP="00F54EB3">
      <w:pPr>
        <w:widowControl w:val="0"/>
        <w:spacing w:after="0" w:line="240" w:lineRule="auto"/>
        <w:jc w:val="both"/>
        <w:rPr>
          <w:rFonts w:ascii="Trebuchet MS" w:eastAsia="Times New Roman" w:hAnsi="Trebuchet MS" w:cs="Arial"/>
          <w:b/>
          <w:snapToGrid w:val="0"/>
          <w:color w:val="000000"/>
          <w:sz w:val="28"/>
          <w:szCs w:val="24"/>
        </w:rPr>
      </w:pPr>
      <w:r w:rsidRPr="00F54EB3">
        <w:rPr>
          <w:rFonts w:ascii="Trebuchet MS" w:eastAsia="Times New Roman" w:hAnsi="Trebuchet MS" w:cs="Arial"/>
          <w:b/>
          <w:snapToGrid w:val="0"/>
          <w:color w:val="000000"/>
          <w:sz w:val="28"/>
          <w:szCs w:val="24"/>
        </w:rPr>
        <w:t>Employer’s Audit</w:t>
      </w:r>
    </w:p>
    <w:p w:rsidR="00F54EB3" w:rsidRPr="00F54EB3" w:rsidRDefault="00F54EB3" w:rsidP="00F54EB3">
      <w:pPr>
        <w:widowControl w:val="0"/>
        <w:spacing w:after="0" w:line="240" w:lineRule="auto"/>
        <w:jc w:val="both"/>
        <w:rPr>
          <w:rFonts w:ascii="Trebuchet MS" w:eastAsia="Times New Roman" w:hAnsi="Trebuchet MS" w:cs="Arial"/>
          <w:b/>
          <w:snapToGrid w:val="0"/>
          <w:color w:val="000000"/>
          <w:sz w:val="24"/>
          <w:szCs w:val="24"/>
        </w:rPr>
      </w:pPr>
    </w:p>
    <w:p w:rsidR="00F54EB3" w:rsidRPr="00F54EB3" w:rsidRDefault="00F54EB3" w:rsidP="00F54EB3">
      <w:pPr>
        <w:widowControl w:val="0"/>
        <w:numPr>
          <w:ilvl w:val="0"/>
          <w:numId w:val="10"/>
        </w:numPr>
        <w:spacing w:after="0" w:line="240" w:lineRule="auto"/>
        <w:jc w:val="both"/>
        <w:rPr>
          <w:rFonts w:ascii="Trebuchet MS" w:eastAsia="Times New Roman" w:hAnsi="Trebuchet MS" w:cs="Arial"/>
          <w:snapToGrid w:val="0"/>
          <w:color w:val="000000"/>
          <w:sz w:val="24"/>
          <w:szCs w:val="24"/>
        </w:rPr>
      </w:pPr>
      <w:r w:rsidRPr="00F54EB3">
        <w:rPr>
          <w:rFonts w:ascii="Trebuchet MS" w:eastAsia="Times New Roman" w:hAnsi="Trebuchet MS" w:cs="Arial"/>
          <w:snapToGrid w:val="0"/>
          <w:color w:val="000000"/>
          <w:sz w:val="24"/>
          <w:szCs w:val="24"/>
        </w:rPr>
        <w:t>An annual review of the Control Plan will be conducted.</w:t>
      </w:r>
    </w:p>
    <w:p w:rsidR="00F54EB3" w:rsidRPr="00F54EB3" w:rsidRDefault="00F54EB3" w:rsidP="00F54EB3">
      <w:pPr>
        <w:widowControl w:val="0"/>
        <w:spacing w:after="0" w:line="240" w:lineRule="auto"/>
        <w:jc w:val="both"/>
        <w:rPr>
          <w:rFonts w:ascii="Trebuchet MS" w:eastAsia="Times New Roman" w:hAnsi="Trebuchet MS" w:cs="Arial"/>
          <w:snapToGrid w:val="0"/>
          <w:color w:val="000000"/>
          <w:sz w:val="24"/>
          <w:szCs w:val="24"/>
        </w:rPr>
      </w:pPr>
    </w:p>
    <w:p w:rsidR="00F54EB3" w:rsidRPr="00F54EB3" w:rsidRDefault="00F54EB3" w:rsidP="00F54EB3">
      <w:pPr>
        <w:widowControl w:val="0"/>
        <w:tabs>
          <w:tab w:val="center" w:pos="4680"/>
        </w:tabs>
        <w:spacing w:after="0" w:line="240" w:lineRule="auto"/>
        <w:jc w:val="both"/>
        <w:rPr>
          <w:rFonts w:ascii="Arial" w:eastAsia="Times New Roman" w:hAnsi="Arial" w:cs="Arial"/>
          <w:snapToGrid w:val="0"/>
          <w:color w:val="000000"/>
          <w:sz w:val="24"/>
          <w:szCs w:val="24"/>
        </w:rPr>
      </w:pPr>
    </w:p>
    <w:p w:rsidR="00F54EB3" w:rsidRPr="00F54EB3" w:rsidRDefault="00F54EB3" w:rsidP="00F54EB3">
      <w:pPr>
        <w:spacing w:after="0" w:line="240" w:lineRule="auto"/>
        <w:jc w:val="center"/>
        <w:rPr>
          <w:rFonts w:ascii="Arial" w:eastAsia="Times New Roman" w:hAnsi="Arial" w:cs="Arial"/>
          <w:snapToGrid w:val="0"/>
          <w:color w:val="000000"/>
          <w:sz w:val="28"/>
          <w:szCs w:val="24"/>
        </w:rPr>
      </w:pPr>
      <w:r w:rsidRPr="00F54EB3">
        <w:rPr>
          <w:rFonts w:ascii="Arial" w:eastAsia="Times New Roman" w:hAnsi="Arial" w:cs="Arial"/>
          <w:snapToGrid w:val="0"/>
          <w:color w:val="000000"/>
          <w:sz w:val="24"/>
          <w:szCs w:val="24"/>
        </w:rPr>
        <w:br w:type="page"/>
      </w:r>
      <w:r w:rsidRPr="00F54EB3">
        <w:rPr>
          <w:rFonts w:ascii="Arial" w:eastAsia="Times New Roman" w:hAnsi="Arial" w:cs="Arial"/>
          <w:b/>
          <w:snapToGrid w:val="0"/>
          <w:color w:val="000000"/>
          <w:sz w:val="28"/>
          <w:szCs w:val="24"/>
        </w:rPr>
        <w:lastRenderedPageBreak/>
        <w:t>Hepatitis B Vaccination Declination Form</w:t>
      </w:r>
    </w:p>
    <w:p w:rsidR="00F54EB3" w:rsidRPr="00F54EB3" w:rsidRDefault="00F54EB3" w:rsidP="00F54EB3">
      <w:pPr>
        <w:spacing w:after="0" w:line="240" w:lineRule="auto"/>
        <w:ind w:right="-620"/>
        <w:jc w:val="both"/>
        <w:rPr>
          <w:rFonts w:ascii="Arial" w:eastAsia="Times New Roman" w:hAnsi="Arial" w:cs="Arial"/>
          <w:snapToGrid w:val="0"/>
          <w:color w:val="000000"/>
          <w:sz w:val="24"/>
          <w:szCs w:val="24"/>
        </w:rPr>
      </w:pPr>
    </w:p>
    <w:p w:rsidR="00F54EB3" w:rsidRPr="00F54EB3" w:rsidRDefault="00F54EB3" w:rsidP="00F54EB3">
      <w:pPr>
        <w:spacing w:after="0" w:line="240" w:lineRule="auto"/>
        <w:ind w:right="-620"/>
        <w:jc w:val="both"/>
        <w:rPr>
          <w:rFonts w:ascii="Arial" w:eastAsia="Times New Roman" w:hAnsi="Arial" w:cs="Arial"/>
          <w:snapToGrid w:val="0"/>
          <w:color w:val="000000"/>
          <w:sz w:val="24"/>
          <w:szCs w:val="24"/>
        </w:rPr>
      </w:pPr>
    </w:p>
    <w:p w:rsidR="00F54EB3" w:rsidRPr="00F54EB3" w:rsidRDefault="00F54EB3" w:rsidP="00F54EB3">
      <w:pPr>
        <w:spacing w:after="0" w:line="240" w:lineRule="auto"/>
        <w:ind w:right="-620"/>
        <w:jc w:val="both"/>
        <w:rPr>
          <w:rFonts w:ascii="Arial" w:eastAsia="Times New Roman" w:hAnsi="Arial" w:cs="Arial"/>
          <w:snapToGrid w:val="0"/>
          <w:color w:val="000000"/>
          <w:sz w:val="24"/>
          <w:szCs w:val="24"/>
        </w:rPr>
      </w:pPr>
    </w:p>
    <w:p w:rsidR="00F54EB3" w:rsidRPr="00F54EB3" w:rsidRDefault="00F54EB3" w:rsidP="00F54EB3">
      <w:pPr>
        <w:spacing w:after="0" w:line="240" w:lineRule="auto"/>
        <w:jc w:val="both"/>
        <w:rPr>
          <w:rFonts w:ascii="Arial" w:eastAsia="Times New Roman" w:hAnsi="Arial" w:cs="Arial"/>
          <w:snapToGrid w:val="0"/>
          <w:color w:val="000000"/>
          <w:sz w:val="24"/>
          <w:szCs w:val="24"/>
        </w:rPr>
      </w:pPr>
      <w:r w:rsidRPr="00F54EB3">
        <w:rPr>
          <w:rFonts w:ascii="Arial" w:eastAsia="Times New Roman" w:hAnsi="Arial" w:cs="Arial"/>
          <w:snapToGrid w:val="0"/>
          <w:color w:val="000000"/>
          <w:sz w:val="24"/>
          <w:szCs w:val="24"/>
        </w:rPr>
        <w:t xml:space="preserve">I understand that due to my occupational exposure to blood or other potentially infectious materials I may be at risk of acquiring hepatitis B virus (HBV) infection.  </w:t>
      </w:r>
    </w:p>
    <w:p w:rsidR="00F54EB3" w:rsidRPr="00F54EB3" w:rsidRDefault="00F54EB3" w:rsidP="00F54EB3">
      <w:pPr>
        <w:spacing w:after="0" w:line="240" w:lineRule="auto"/>
        <w:jc w:val="both"/>
        <w:rPr>
          <w:rFonts w:ascii="Arial" w:eastAsia="Times New Roman" w:hAnsi="Arial" w:cs="Arial"/>
          <w:snapToGrid w:val="0"/>
          <w:color w:val="000000"/>
          <w:sz w:val="24"/>
          <w:szCs w:val="24"/>
        </w:rPr>
      </w:pPr>
    </w:p>
    <w:p w:rsidR="00F54EB3" w:rsidRPr="00F54EB3" w:rsidRDefault="00F54EB3" w:rsidP="00F54EB3">
      <w:pPr>
        <w:spacing w:after="0" w:line="240" w:lineRule="auto"/>
        <w:jc w:val="both"/>
        <w:rPr>
          <w:rFonts w:ascii="Arial" w:eastAsia="Times New Roman" w:hAnsi="Arial" w:cs="Arial"/>
          <w:snapToGrid w:val="0"/>
          <w:color w:val="000000"/>
          <w:sz w:val="24"/>
          <w:szCs w:val="24"/>
        </w:rPr>
      </w:pPr>
      <w:r w:rsidRPr="00F54EB3">
        <w:rPr>
          <w:rFonts w:ascii="Arial" w:eastAsia="Times New Roman" w:hAnsi="Arial" w:cs="Arial"/>
          <w:snapToGrid w:val="0"/>
          <w:color w:val="000000"/>
          <w:sz w:val="24"/>
          <w:szCs w:val="24"/>
        </w:rPr>
        <w:t xml:space="preserve">I have been given the opportunity to be vaccinated with hepatitis B vaccine at no charge to myself.  </w:t>
      </w:r>
    </w:p>
    <w:p w:rsidR="00F54EB3" w:rsidRPr="00F54EB3" w:rsidRDefault="00F54EB3" w:rsidP="00F54EB3">
      <w:pPr>
        <w:spacing w:after="0" w:line="240" w:lineRule="auto"/>
        <w:jc w:val="both"/>
        <w:rPr>
          <w:rFonts w:ascii="Arial" w:eastAsia="Times New Roman" w:hAnsi="Arial" w:cs="Arial"/>
          <w:snapToGrid w:val="0"/>
          <w:color w:val="000000"/>
          <w:sz w:val="24"/>
          <w:szCs w:val="24"/>
        </w:rPr>
      </w:pPr>
    </w:p>
    <w:p w:rsidR="00F54EB3" w:rsidRPr="00F54EB3" w:rsidRDefault="00F54EB3" w:rsidP="00F54EB3">
      <w:pPr>
        <w:spacing w:after="0" w:line="240" w:lineRule="auto"/>
        <w:jc w:val="both"/>
        <w:rPr>
          <w:rFonts w:ascii="Arial" w:eastAsia="Times New Roman" w:hAnsi="Arial" w:cs="Arial"/>
          <w:snapToGrid w:val="0"/>
          <w:color w:val="000000"/>
          <w:sz w:val="24"/>
          <w:szCs w:val="24"/>
        </w:rPr>
      </w:pPr>
      <w:r w:rsidRPr="00F54EB3">
        <w:rPr>
          <w:rFonts w:ascii="Arial" w:eastAsia="Times New Roman" w:hAnsi="Arial" w:cs="Arial"/>
          <w:snapToGrid w:val="0"/>
          <w:color w:val="000000"/>
          <w:sz w:val="24"/>
          <w:szCs w:val="24"/>
        </w:rPr>
        <w:t xml:space="preserve">However, I decline hepatitis B vaccine at this time. I understand that by declining this vaccine, I continue to be at risk of acquiring hepatitis B, a serious disease.  </w:t>
      </w:r>
    </w:p>
    <w:p w:rsidR="00F54EB3" w:rsidRPr="00F54EB3" w:rsidRDefault="00F54EB3" w:rsidP="00F54EB3">
      <w:pPr>
        <w:spacing w:after="0" w:line="240" w:lineRule="auto"/>
        <w:jc w:val="both"/>
        <w:rPr>
          <w:rFonts w:ascii="Arial" w:eastAsia="Times New Roman" w:hAnsi="Arial" w:cs="Arial"/>
          <w:snapToGrid w:val="0"/>
          <w:color w:val="000000"/>
          <w:sz w:val="24"/>
          <w:szCs w:val="24"/>
        </w:rPr>
      </w:pPr>
    </w:p>
    <w:p w:rsidR="00F54EB3" w:rsidRPr="00F54EB3" w:rsidRDefault="00F54EB3" w:rsidP="00F54EB3">
      <w:pPr>
        <w:spacing w:after="0" w:line="240" w:lineRule="auto"/>
        <w:jc w:val="both"/>
        <w:rPr>
          <w:rFonts w:ascii="Arial" w:eastAsia="Times New Roman" w:hAnsi="Arial" w:cs="Arial"/>
          <w:snapToGrid w:val="0"/>
          <w:color w:val="000000"/>
          <w:sz w:val="24"/>
          <w:szCs w:val="24"/>
        </w:rPr>
      </w:pPr>
      <w:r w:rsidRPr="00F54EB3">
        <w:rPr>
          <w:rFonts w:ascii="Arial" w:eastAsia="Times New Roman" w:hAnsi="Arial" w:cs="Arial"/>
          <w:snapToGrid w:val="0"/>
          <w:color w:val="000000"/>
          <w:sz w:val="24"/>
          <w:szCs w:val="24"/>
        </w:rPr>
        <w:t>If in the future I continue to have occupational exposure to blood and/or other potentially infectious materials and I want to be vaccinated with hepatitis B vaccine, I may receive the vaccination series at no charge to me.</w:t>
      </w:r>
    </w:p>
    <w:p w:rsidR="00F54EB3" w:rsidRPr="00F54EB3" w:rsidRDefault="00F54EB3" w:rsidP="00F54EB3">
      <w:pPr>
        <w:spacing w:after="0" w:line="240" w:lineRule="auto"/>
        <w:jc w:val="both"/>
        <w:rPr>
          <w:rFonts w:ascii="Arial" w:eastAsia="Times New Roman" w:hAnsi="Arial" w:cs="Arial"/>
          <w:snapToGrid w:val="0"/>
          <w:color w:val="000000"/>
          <w:sz w:val="24"/>
          <w:szCs w:val="24"/>
        </w:rPr>
      </w:pPr>
    </w:p>
    <w:p w:rsidR="00F54EB3" w:rsidRPr="00F54EB3" w:rsidRDefault="00F54EB3" w:rsidP="00F54EB3">
      <w:pPr>
        <w:spacing w:after="0" w:line="240" w:lineRule="auto"/>
        <w:jc w:val="both"/>
        <w:rPr>
          <w:rFonts w:ascii="Arial" w:eastAsia="Times New Roman" w:hAnsi="Arial" w:cs="Arial"/>
          <w:snapToGrid w:val="0"/>
          <w:color w:val="000000"/>
          <w:sz w:val="24"/>
          <w:szCs w:val="24"/>
        </w:rPr>
      </w:pPr>
    </w:p>
    <w:p w:rsidR="00F54EB3" w:rsidRPr="00F54EB3" w:rsidRDefault="00F54EB3" w:rsidP="00F54EB3">
      <w:pPr>
        <w:spacing w:after="0" w:line="240" w:lineRule="auto"/>
        <w:jc w:val="both"/>
        <w:rPr>
          <w:rFonts w:ascii="Arial" w:eastAsia="Times New Roman" w:hAnsi="Arial" w:cs="Arial"/>
          <w:snapToGrid w:val="0"/>
          <w:color w:val="000000"/>
          <w:sz w:val="24"/>
          <w:szCs w:val="24"/>
        </w:rPr>
      </w:pPr>
    </w:p>
    <w:p w:rsidR="00F54EB3" w:rsidRPr="00F54EB3" w:rsidRDefault="00F54EB3" w:rsidP="00F54EB3">
      <w:pPr>
        <w:spacing w:after="0" w:line="240" w:lineRule="auto"/>
        <w:ind w:right="-620"/>
        <w:jc w:val="both"/>
        <w:rPr>
          <w:rFonts w:ascii="Arial" w:eastAsia="Times New Roman" w:hAnsi="Arial" w:cs="Arial"/>
          <w:snapToGrid w:val="0"/>
          <w:color w:val="000000"/>
          <w:sz w:val="24"/>
          <w:szCs w:val="24"/>
        </w:rPr>
      </w:pPr>
      <w:r w:rsidRPr="00F54EB3">
        <w:rPr>
          <w:rFonts w:ascii="Arial" w:eastAsia="Times New Roman" w:hAnsi="Arial" w:cs="Arial"/>
          <w:b/>
          <w:snapToGrid w:val="0"/>
          <w:color w:val="000000"/>
          <w:sz w:val="24"/>
          <w:szCs w:val="24"/>
        </w:rPr>
        <w:t>Please Print:</w:t>
      </w:r>
    </w:p>
    <w:p w:rsidR="00F54EB3" w:rsidRPr="00F54EB3" w:rsidRDefault="00F54EB3" w:rsidP="00F54EB3">
      <w:pPr>
        <w:spacing w:after="0" w:line="240" w:lineRule="auto"/>
        <w:ind w:right="-620"/>
        <w:jc w:val="both"/>
        <w:rPr>
          <w:rFonts w:ascii="Arial" w:eastAsia="Times New Roman" w:hAnsi="Arial" w:cs="Arial"/>
          <w:snapToGrid w:val="0"/>
          <w:color w:val="000000"/>
          <w:sz w:val="24"/>
          <w:szCs w:val="24"/>
        </w:rPr>
      </w:pPr>
    </w:p>
    <w:p w:rsidR="00F54EB3" w:rsidRPr="00F54EB3" w:rsidRDefault="00F54EB3" w:rsidP="00F54EB3">
      <w:pPr>
        <w:tabs>
          <w:tab w:val="left" w:leader="underscore" w:pos="5760"/>
          <w:tab w:val="right" w:leader="underscore" w:pos="9360"/>
        </w:tabs>
        <w:spacing w:after="0" w:line="240" w:lineRule="auto"/>
        <w:ind w:right="-620"/>
        <w:jc w:val="both"/>
        <w:rPr>
          <w:rFonts w:ascii="Arial" w:eastAsia="Times New Roman" w:hAnsi="Arial" w:cs="Arial"/>
          <w:snapToGrid w:val="0"/>
          <w:color w:val="000000"/>
          <w:sz w:val="24"/>
          <w:szCs w:val="24"/>
        </w:rPr>
      </w:pPr>
      <w:r w:rsidRPr="00F54EB3">
        <w:rPr>
          <w:rFonts w:ascii="Arial" w:eastAsia="Times New Roman" w:hAnsi="Arial" w:cs="Arial"/>
          <w:snapToGrid w:val="0"/>
          <w:color w:val="000000"/>
          <w:sz w:val="24"/>
          <w:szCs w:val="24"/>
        </w:rPr>
        <w:t>Name</w:t>
      </w:r>
      <w:r w:rsidRPr="00F54EB3">
        <w:rPr>
          <w:rFonts w:ascii="Arial" w:eastAsia="Times New Roman" w:hAnsi="Arial" w:cs="Arial"/>
          <w:snapToGrid w:val="0"/>
          <w:color w:val="000000"/>
          <w:sz w:val="24"/>
          <w:szCs w:val="24"/>
        </w:rPr>
        <w:tab/>
        <w:t>Date of Birth</w:t>
      </w:r>
      <w:r w:rsidRPr="00F54EB3">
        <w:rPr>
          <w:rFonts w:ascii="Arial" w:eastAsia="Times New Roman" w:hAnsi="Arial" w:cs="Arial"/>
          <w:snapToGrid w:val="0"/>
          <w:color w:val="000000"/>
          <w:sz w:val="24"/>
          <w:szCs w:val="24"/>
        </w:rPr>
        <w:tab/>
      </w:r>
    </w:p>
    <w:p w:rsidR="00F54EB3" w:rsidRPr="00F54EB3" w:rsidRDefault="00F54EB3" w:rsidP="00F54EB3">
      <w:pPr>
        <w:tabs>
          <w:tab w:val="left" w:leader="underscore" w:pos="5760"/>
          <w:tab w:val="right" w:leader="underscore" w:pos="9360"/>
        </w:tabs>
        <w:spacing w:after="0" w:line="240" w:lineRule="auto"/>
        <w:ind w:right="-620"/>
        <w:jc w:val="both"/>
        <w:rPr>
          <w:rFonts w:ascii="Arial" w:eastAsia="Times New Roman" w:hAnsi="Arial" w:cs="Arial"/>
          <w:snapToGrid w:val="0"/>
          <w:color w:val="000000"/>
          <w:sz w:val="24"/>
          <w:szCs w:val="24"/>
        </w:rPr>
      </w:pPr>
    </w:p>
    <w:p w:rsidR="00F54EB3" w:rsidRPr="00F54EB3" w:rsidRDefault="00F54EB3" w:rsidP="00F54EB3">
      <w:pPr>
        <w:tabs>
          <w:tab w:val="left" w:leader="underscore" w:pos="5760"/>
          <w:tab w:val="right" w:leader="underscore" w:pos="9360"/>
        </w:tabs>
        <w:spacing w:after="0" w:line="240" w:lineRule="auto"/>
        <w:ind w:right="-620"/>
        <w:jc w:val="both"/>
        <w:rPr>
          <w:rFonts w:ascii="Arial" w:eastAsia="Times New Roman" w:hAnsi="Arial" w:cs="Arial"/>
          <w:snapToGrid w:val="0"/>
          <w:color w:val="000000"/>
          <w:sz w:val="24"/>
          <w:szCs w:val="24"/>
        </w:rPr>
      </w:pPr>
      <w:r w:rsidRPr="00F54EB3">
        <w:rPr>
          <w:rFonts w:ascii="Arial" w:eastAsia="Times New Roman" w:hAnsi="Arial" w:cs="Arial"/>
          <w:snapToGrid w:val="0"/>
          <w:color w:val="000000"/>
          <w:sz w:val="24"/>
          <w:szCs w:val="24"/>
        </w:rPr>
        <w:t>Social Security or Visa #</w:t>
      </w:r>
      <w:r w:rsidRPr="00F54EB3">
        <w:rPr>
          <w:rFonts w:ascii="Arial" w:eastAsia="Times New Roman" w:hAnsi="Arial" w:cs="Arial"/>
          <w:snapToGrid w:val="0"/>
          <w:color w:val="000000"/>
          <w:sz w:val="24"/>
          <w:szCs w:val="24"/>
        </w:rPr>
        <w:tab/>
        <w:t>Employee #</w:t>
      </w:r>
      <w:r w:rsidRPr="00F54EB3">
        <w:rPr>
          <w:rFonts w:ascii="Arial" w:eastAsia="Times New Roman" w:hAnsi="Arial" w:cs="Arial"/>
          <w:snapToGrid w:val="0"/>
          <w:color w:val="000000"/>
          <w:sz w:val="24"/>
          <w:szCs w:val="24"/>
        </w:rPr>
        <w:tab/>
      </w:r>
    </w:p>
    <w:p w:rsidR="00F54EB3" w:rsidRPr="00F54EB3" w:rsidRDefault="00F54EB3" w:rsidP="00F54EB3">
      <w:pPr>
        <w:tabs>
          <w:tab w:val="left" w:leader="underscore" w:pos="5760"/>
          <w:tab w:val="right" w:leader="underscore" w:pos="9360"/>
        </w:tabs>
        <w:spacing w:after="0" w:line="240" w:lineRule="auto"/>
        <w:ind w:right="-620"/>
        <w:jc w:val="both"/>
        <w:rPr>
          <w:rFonts w:ascii="Arial" w:eastAsia="Times New Roman" w:hAnsi="Arial" w:cs="Arial"/>
          <w:snapToGrid w:val="0"/>
          <w:color w:val="000000"/>
          <w:sz w:val="24"/>
          <w:szCs w:val="24"/>
        </w:rPr>
      </w:pPr>
    </w:p>
    <w:p w:rsidR="00F54EB3" w:rsidRPr="00F54EB3" w:rsidRDefault="00F54EB3" w:rsidP="00F54EB3">
      <w:pPr>
        <w:tabs>
          <w:tab w:val="right" w:leader="underscore" w:pos="9360"/>
        </w:tabs>
        <w:spacing w:after="0" w:line="240" w:lineRule="auto"/>
        <w:ind w:right="-620"/>
        <w:jc w:val="both"/>
        <w:rPr>
          <w:rFonts w:ascii="Arial" w:eastAsia="Times New Roman" w:hAnsi="Arial" w:cs="Arial"/>
          <w:snapToGrid w:val="0"/>
          <w:color w:val="000000"/>
          <w:sz w:val="24"/>
          <w:szCs w:val="24"/>
          <w:u w:val="single"/>
        </w:rPr>
      </w:pPr>
      <w:r w:rsidRPr="00F54EB3">
        <w:rPr>
          <w:rFonts w:ascii="Arial" w:eastAsia="Times New Roman" w:hAnsi="Arial" w:cs="Arial"/>
          <w:snapToGrid w:val="0"/>
          <w:color w:val="000000"/>
          <w:sz w:val="24"/>
          <w:szCs w:val="24"/>
        </w:rPr>
        <w:t>Department and Lab room #</w:t>
      </w:r>
      <w:r w:rsidRPr="00F54EB3">
        <w:rPr>
          <w:rFonts w:ascii="Arial" w:eastAsia="Times New Roman" w:hAnsi="Arial" w:cs="Arial"/>
          <w:snapToGrid w:val="0"/>
          <w:color w:val="000000"/>
          <w:sz w:val="24"/>
          <w:szCs w:val="24"/>
        </w:rPr>
        <w:tab/>
      </w:r>
    </w:p>
    <w:p w:rsidR="00F54EB3" w:rsidRPr="00F54EB3" w:rsidRDefault="00F54EB3" w:rsidP="00F54EB3">
      <w:pPr>
        <w:tabs>
          <w:tab w:val="left" w:leader="underscore" w:pos="5760"/>
          <w:tab w:val="right" w:leader="underscore" w:pos="9360"/>
        </w:tabs>
        <w:spacing w:after="0" w:line="240" w:lineRule="auto"/>
        <w:ind w:right="-620"/>
        <w:jc w:val="both"/>
        <w:rPr>
          <w:rFonts w:ascii="Arial" w:eastAsia="Times New Roman" w:hAnsi="Arial" w:cs="Arial"/>
          <w:snapToGrid w:val="0"/>
          <w:color w:val="000000"/>
          <w:sz w:val="24"/>
          <w:szCs w:val="24"/>
          <w:u w:val="single"/>
        </w:rPr>
      </w:pPr>
    </w:p>
    <w:p w:rsidR="00F54EB3" w:rsidRPr="00F54EB3" w:rsidRDefault="00F54EB3" w:rsidP="00F54EB3">
      <w:pPr>
        <w:tabs>
          <w:tab w:val="right" w:leader="underscore" w:pos="9360"/>
        </w:tabs>
        <w:spacing w:after="0" w:line="240" w:lineRule="auto"/>
        <w:ind w:right="-620"/>
        <w:jc w:val="both"/>
        <w:rPr>
          <w:rFonts w:ascii="Arial" w:eastAsia="Times New Roman" w:hAnsi="Arial" w:cs="Arial"/>
          <w:snapToGrid w:val="0"/>
          <w:color w:val="000000"/>
          <w:sz w:val="24"/>
          <w:szCs w:val="24"/>
        </w:rPr>
      </w:pPr>
      <w:r w:rsidRPr="00F54EB3">
        <w:rPr>
          <w:rFonts w:ascii="Arial" w:eastAsia="Times New Roman" w:hAnsi="Arial" w:cs="Arial"/>
          <w:snapToGrid w:val="0"/>
          <w:color w:val="000000"/>
          <w:sz w:val="24"/>
          <w:szCs w:val="24"/>
        </w:rPr>
        <w:t>Principal Investigator</w:t>
      </w:r>
      <w:r w:rsidRPr="00F54EB3">
        <w:rPr>
          <w:rFonts w:ascii="Arial" w:eastAsia="Times New Roman" w:hAnsi="Arial" w:cs="Arial"/>
          <w:snapToGrid w:val="0"/>
          <w:color w:val="000000"/>
          <w:sz w:val="24"/>
          <w:szCs w:val="24"/>
        </w:rPr>
        <w:tab/>
      </w:r>
    </w:p>
    <w:p w:rsidR="00F54EB3" w:rsidRPr="00F54EB3" w:rsidRDefault="00F54EB3" w:rsidP="00F54EB3">
      <w:pPr>
        <w:tabs>
          <w:tab w:val="left" w:leader="underscore" w:pos="5760"/>
          <w:tab w:val="right" w:leader="underscore" w:pos="9360"/>
        </w:tabs>
        <w:spacing w:after="0" w:line="240" w:lineRule="auto"/>
        <w:ind w:right="-620"/>
        <w:jc w:val="both"/>
        <w:rPr>
          <w:rFonts w:ascii="Arial" w:eastAsia="Times New Roman" w:hAnsi="Arial" w:cs="Arial"/>
          <w:snapToGrid w:val="0"/>
          <w:color w:val="000000"/>
          <w:sz w:val="24"/>
          <w:szCs w:val="24"/>
        </w:rPr>
      </w:pPr>
    </w:p>
    <w:p w:rsidR="00F54EB3" w:rsidRPr="00F54EB3" w:rsidRDefault="00F54EB3" w:rsidP="00F54EB3">
      <w:pPr>
        <w:tabs>
          <w:tab w:val="left" w:leader="underscore" w:pos="5760"/>
          <w:tab w:val="right" w:leader="underscore" w:pos="9360"/>
        </w:tabs>
        <w:spacing w:after="0" w:line="240" w:lineRule="auto"/>
        <w:ind w:right="-620"/>
        <w:jc w:val="both"/>
        <w:rPr>
          <w:rFonts w:ascii="Arial" w:eastAsia="Times New Roman" w:hAnsi="Arial" w:cs="Arial"/>
          <w:snapToGrid w:val="0"/>
          <w:color w:val="000000"/>
          <w:sz w:val="24"/>
          <w:szCs w:val="24"/>
        </w:rPr>
      </w:pPr>
    </w:p>
    <w:p w:rsidR="00F54EB3" w:rsidRPr="00F54EB3" w:rsidRDefault="00F54EB3" w:rsidP="00F54EB3">
      <w:pPr>
        <w:tabs>
          <w:tab w:val="left" w:leader="underscore" w:pos="5760"/>
          <w:tab w:val="right" w:leader="underscore" w:pos="9360"/>
        </w:tabs>
        <w:spacing w:after="0" w:line="240" w:lineRule="auto"/>
        <w:ind w:right="-620"/>
        <w:jc w:val="both"/>
        <w:rPr>
          <w:rFonts w:ascii="Arial" w:eastAsia="Times New Roman" w:hAnsi="Arial" w:cs="Arial"/>
          <w:snapToGrid w:val="0"/>
          <w:color w:val="000000"/>
          <w:sz w:val="24"/>
          <w:szCs w:val="24"/>
        </w:rPr>
      </w:pPr>
    </w:p>
    <w:p w:rsidR="00F54EB3" w:rsidRPr="00F54EB3" w:rsidRDefault="00F54EB3" w:rsidP="00F54EB3">
      <w:pPr>
        <w:tabs>
          <w:tab w:val="left" w:leader="underscore" w:pos="5760"/>
          <w:tab w:val="right" w:leader="underscore" w:pos="9360"/>
        </w:tabs>
        <w:spacing w:after="0" w:line="240" w:lineRule="auto"/>
        <w:ind w:right="-620"/>
        <w:jc w:val="both"/>
        <w:rPr>
          <w:rFonts w:ascii="Arial" w:eastAsia="Times New Roman" w:hAnsi="Arial" w:cs="Arial"/>
          <w:snapToGrid w:val="0"/>
          <w:color w:val="000000"/>
          <w:sz w:val="24"/>
          <w:szCs w:val="24"/>
        </w:rPr>
      </w:pPr>
      <w:r w:rsidRPr="00F54EB3">
        <w:rPr>
          <w:rFonts w:ascii="Arial" w:eastAsia="Times New Roman" w:hAnsi="Arial" w:cs="Arial"/>
          <w:snapToGrid w:val="0"/>
          <w:color w:val="000000"/>
          <w:sz w:val="24"/>
          <w:szCs w:val="24"/>
        </w:rPr>
        <w:t>Signature</w:t>
      </w:r>
      <w:r w:rsidRPr="00F54EB3">
        <w:rPr>
          <w:rFonts w:ascii="Arial" w:eastAsia="Times New Roman" w:hAnsi="Arial" w:cs="Arial"/>
          <w:snapToGrid w:val="0"/>
          <w:color w:val="000000"/>
          <w:sz w:val="24"/>
          <w:szCs w:val="24"/>
        </w:rPr>
        <w:tab/>
        <w:t>Date</w:t>
      </w:r>
      <w:r w:rsidRPr="00F54EB3">
        <w:rPr>
          <w:rFonts w:ascii="Arial" w:eastAsia="Times New Roman" w:hAnsi="Arial" w:cs="Arial"/>
          <w:snapToGrid w:val="0"/>
          <w:color w:val="000000"/>
          <w:sz w:val="24"/>
          <w:szCs w:val="24"/>
        </w:rPr>
        <w:tab/>
      </w:r>
    </w:p>
    <w:p w:rsidR="00F54EB3" w:rsidRPr="00F54EB3" w:rsidRDefault="00F54EB3" w:rsidP="00F54EB3">
      <w:pPr>
        <w:tabs>
          <w:tab w:val="left" w:leader="underscore" w:pos="5760"/>
          <w:tab w:val="right" w:leader="underscore" w:pos="9360"/>
        </w:tabs>
        <w:spacing w:after="0" w:line="240" w:lineRule="auto"/>
        <w:ind w:right="-620"/>
        <w:jc w:val="both"/>
        <w:rPr>
          <w:rFonts w:ascii="Arial" w:eastAsia="Times New Roman" w:hAnsi="Arial" w:cs="Arial"/>
          <w:b/>
          <w:snapToGrid w:val="0"/>
          <w:color w:val="000000"/>
          <w:sz w:val="28"/>
          <w:szCs w:val="24"/>
        </w:rPr>
      </w:pPr>
    </w:p>
    <w:p w:rsidR="00F54EB3" w:rsidRPr="00F54EB3" w:rsidRDefault="00F54EB3" w:rsidP="00F54EB3">
      <w:pPr>
        <w:widowControl w:val="0"/>
        <w:tabs>
          <w:tab w:val="center" w:pos="5400"/>
          <w:tab w:val="right" w:pos="9360"/>
        </w:tabs>
        <w:spacing w:after="0" w:line="240" w:lineRule="auto"/>
        <w:jc w:val="both"/>
        <w:rPr>
          <w:rFonts w:ascii="Arial" w:eastAsia="Times New Roman" w:hAnsi="Arial" w:cs="Arial"/>
          <w:snapToGrid w:val="0"/>
          <w:color w:val="000000"/>
          <w:sz w:val="52"/>
          <w:szCs w:val="24"/>
        </w:rPr>
      </w:pPr>
    </w:p>
    <w:p w:rsidR="00F54EB3" w:rsidRPr="00F54EB3" w:rsidRDefault="00F54EB3" w:rsidP="00F54EB3">
      <w:pPr>
        <w:widowControl w:val="0"/>
        <w:tabs>
          <w:tab w:val="center" w:pos="5400"/>
          <w:tab w:val="right" w:pos="9360"/>
        </w:tabs>
        <w:spacing w:after="0" w:line="240" w:lineRule="auto"/>
        <w:jc w:val="both"/>
        <w:rPr>
          <w:rFonts w:ascii="Arial" w:eastAsia="Times New Roman" w:hAnsi="Arial" w:cs="Arial"/>
          <w:snapToGrid w:val="0"/>
          <w:color w:val="000000"/>
          <w:sz w:val="52"/>
          <w:szCs w:val="24"/>
        </w:rPr>
      </w:pPr>
    </w:p>
    <w:p w:rsidR="00F54EB3" w:rsidRPr="00F54EB3" w:rsidRDefault="00F54EB3" w:rsidP="00F54EB3">
      <w:pPr>
        <w:widowControl w:val="0"/>
        <w:tabs>
          <w:tab w:val="center" w:pos="5400"/>
          <w:tab w:val="right" w:pos="9360"/>
        </w:tabs>
        <w:spacing w:after="0" w:line="240" w:lineRule="auto"/>
        <w:jc w:val="both"/>
        <w:rPr>
          <w:rFonts w:ascii="Arial" w:eastAsia="Times New Roman" w:hAnsi="Arial" w:cs="Arial"/>
          <w:snapToGrid w:val="0"/>
          <w:color w:val="000000"/>
          <w:sz w:val="52"/>
          <w:szCs w:val="24"/>
        </w:rPr>
      </w:pPr>
    </w:p>
    <w:p w:rsidR="00C3519A" w:rsidRDefault="00F54EB3" w:rsidP="00F54EB3">
      <w:r w:rsidRPr="00F54EB3">
        <w:rPr>
          <w:rFonts w:ascii="Arial" w:eastAsia="Times New Roman" w:hAnsi="Arial" w:cs="Arial"/>
          <w:snapToGrid w:val="0"/>
          <w:color w:val="000000"/>
          <w:sz w:val="24"/>
          <w:szCs w:val="24"/>
        </w:rPr>
        <w:t xml:space="preserve">Contact </w:t>
      </w:r>
      <w:r w:rsidRPr="00F54EB3">
        <w:rPr>
          <w:rFonts w:ascii="Arial" w:eastAsia="Times New Roman" w:hAnsi="Arial" w:cs="Arial"/>
          <w:snapToGrid w:val="0"/>
          <w:color w:val="000000"/>
          <w:sz w:val="24"/>
          <w:szCs w:val="24"/>
        </w:rPr>
        <w:fldChar w:fldCharType="begin"/>
      </w:r>
      <w:r w:rsidRPr="00F54EB3">
        <w:rPr>
          <w:rFonts w:ascii="Arial" w:eastAsia="Times New Roman" w:hAnsi="Arial" w:cs="Arial"/>
          <w:snapToGrid w:val="0"/>
          <w:color w:val="000000"/>
          <w:sz w:val="24"/>
          <w:szCs w:val="24"/>
        </w:rPr>
        <w:instrText xml:space="preserve"> MERGEFIELD Bloodborne </w:instrText>
      </w:r>
      <w:r w:rsidRPr="00F54EB3">
        <w:rPr>
          <w:rFonts w:ascii="Arial" w:eastAsia="Times New Roman" w:hAnsi="Arial" w:cs="Arial"/>
          <w:snapToGrid w:val="0"/>
          <w:color w:val="000000"/>
          <w:sz w:val="24"/>
          <w:szCs w:val="24"/>
        </w:rPr>
        <w:fldChar w:fldCharType="separate"/>
      </w:r>
      <w:r w:rsidRPr="00F54EB3">
        <w:rPr>
          <w:rFonts w:ascii="Arial" w:eastAsia="Times New Roman" w:hAnsi="Arial" w:cs="Arial"/>
          <w:noProof/>
          <w:snapToGrid w:val="0"/>
          <w:color w:val="000000"/>
          <w:sz w:val="24"/>
          <w:szCs w:val="24"/>
        </w:rPr>
        <w:t>«Bloodborne»</w:t>
      </w:r>
      <w:r w:rsidRPr="00F54EB3">
        <w:rPr>
          <w:rFonts w:ascii="Arial" w:eastAsia="Times New Roman" w:hAnsi="Arial" w:cs="Arial"/>
          <w:snapToGrid w:val="0"/>
          <w:color w:val="000000"/>
          <w:sz w:val="24"/>
          <w:szCs w:val="24"/>
        </w:rPr>
        <w:fldChar w:fldCharType="end"/>
      </w:r>
      <w:r w:rsidRPr="00F54EB3">
        <w:rPr>
          <w:rFonts w:ascii="Arial" w:eastAsia="Times New Roman" w:hAnsi="Arial" w:cs="Arial"/>
          <w:snapToGrid w:val="0"/>
          <w:color w:val="000000"/>
          <w:sz w:val="24"/>
          <w:szCs w:val="24"/>
        </w:rPr>
        <w:t xml:space="preserve"> if you have questions filling out this form</w:t>
      </w:r>
    </w:p>
    <w:sectPr w:rsidR="00C3519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BAC" w:rsidRDefault="00871BAC" w:rsidP="00E9024C">
      <w:pPr>
        <w:spacing w:after="0" w:line="240" w:lineRule="auto"/>
      </w:pPr>
      <w:r>
        <w:separator/>
      </w:r>
    </w:p>
  </w:endnote>
  <w:endnote w:type="continuationSeparator" w:id="0">
    <w:p w:rsidR="00871BAC" w:rsidRDefault="00871BAC" w:rsidP="00E90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24C" w:rsidRPr="00E9024C" w:rsidRDefault="00E9024C" w:rsidP="00E9024C">
    <w:pPr>
      <w:tabs>
        <w:tab w:val="center" w:pos="4680"/>
        <w:tab w:val="right" w:pos="9360"/>
      </w:tabs>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anchor distT="36576" distB="36576" distL="36576" distR="36576" simplePos="0" relativeHeight="251660288" behindDoc="0" locked="0" layoutInCell="1" allowOverlap="1">
          <wp:simplePos x="0" y="0"/>
          <wp:positionH relativeFrom="column">
            <wp:posOffset>3646170</wp:posOffset>
          </wp:positionH>
          <wp:positionV relativeFrom="paragraph">
            <wp:posOffset>-46990</wp:posOffset>
          </wp:positionV>
          <wp:extent cx="342900" cy="287655"/>
          <wp:effectExtent l="0" t="0" r="0" b="0"/>
          <wp:wrapNone/>
          <wp:docPr id="2" name="Picture 2" descr="THE 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EY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2876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E9024C">
      <w:rPr>
        <w:rFonts w:ascii="Times New Roman" w:eastAsia="Times New Roman" w:hAnsi="Times New Roman" w:cs="Times New Roman"/>
        <w:sz w:val="18"/>
        <w:szCs w:val="18"/>
      </w:rPr>
      <w:t>Program Plans</w:t>
    </w:r>
    <w:r w:rsidRPr="00E9024C">
      <w:rPr>
        <w:rFonts w:ascii="Times New Roman" w:eastAsia="Times New Roman" w:hAnsi="Times New Roman" w:cs="Times New Roman"/>
        <w:sz w:val="24"/>
        <w:szCs w:val="24"/>
      </w:rPr>
      <w:tab/>
      <w:t xml:space="preserve">                      </w:t>
    </w:r>
    <w:r w:rsidRPr="00E9024C">
      <w:rPr>
        <w:rFonts w:ascii="Times New Roman" w:eastAsia="Times New Roman" w:hAnsi="Times New Roman" w:cs="Times New Roman"/>
        <w:sz w:val="24"/>
        <w:szCs w:val="24"/>
      </w:rPr>
      <w:tab/>
      <w:t xml:space="preserve"> </w:t>
    </w:r>
    <w:r w:rsidRPr="00E9024C">
      <w:rPr>
        <w:rFonts w:ascii="Times New Roman" w:eastAsia="Times New Roman" w:hAnsi="Times New Roman" w:cs="Times New Roman"/>
        <w:sz w:val="18"/>
        <w:szCs w:val="18"/>
      </w:rPr>
      <w:t>Advanced Health, Safety and Security</w:t>
    </w:r>
  </w:p>
  <w:p w:rsidR="00E9024C" w:rsidRDefault="00E9024C">
    <w:pPr>
      <w:pStyle w:val="Footer"/>
    </w:pPr>
    <w:r>
      <w:rPr>
        <w:noProof/>
      </w:rPr>
      <w:drawing>
        <wp:anchor distT="36576" distB="36576" distL="36576" distR="36576" simplePos="0" relativeHeight="251658240" behindDoc="0" locked="0" layoutInCell="1" allowOverlap="1">
          <wp:simplePos x="0" y="0"/>
          <wp:positionH relativeFrom="column">
            <wp:posOffset>4560570</wp:posOffset>
          </wp:positionH>
          <wp:positionV relativeFrom="paragraph">
            <wp:posOffset>9114155</wp:posOffset>
          </wp:positionV>
          <wp:extent cx="342900" cy="287655"/>
          <wp:effectExtent l="0" t="0" r="0" b="0"/>
          <wp:wrapNone/>
          <wp:docPr id="1" name="Picture 1" descr="THE 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EY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28765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BAC" w:rsidRDefault="00871BAC" w:rsidP="00E9024C">
      <w:pPr>
        <w:spacing w:after="0" w:line="240" w:lineRule="auto"/>
      </w:pPr>
      <w:r>
        <w:separator/>
      </w:r>
    </w:p>
  </w:footnote>
  <w:footnote w:type="continuationSeparator" w:id="0">
    <w:p w:rsidR="00871BAC" w:rsidRDefault="00871BAC" w:rsidP="00E902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rsidR="00E9024C" w:rsidRDefault="00E9024C">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615D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615DF">
          <w:rPr>
            <w:b/>
            <w:bCs/>
            <w:noProof/>
          </w:rPr>
          <w:t>16</w:t>
        </w:r>
        <w:r>
          <w:rPr>
            <w:b/>
            <w:bCs/>
            <w:sz w:val="24"/>
            <w:szCs w:val="24"/>
          </w:rPr>
          <w:fldChar w:fldCharType="end"/>
        </w:r>
      </w:p>
    </w:sdtContent>
  </w:sdt>
  <w:p w:rsidR="00E9024C" w:rsidRDefault="00E902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4581C"/>
    <w:multiLevelType w:val="multilevel"/>
    <w:tmpl w:val="EDE28A6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216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4A3C13"/>
    <w:multiLevelType w:val="hybridMultilevel"/>
    <w:tmpl w:val="35E031C2"/>
    <w:lvl w:ilvl="0" w:tplc="51886056">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3172A8"/>
    <w:multiLevelType w:val="hybridMultilevel"/>
    <w:tmpl w:val="C1B4B1D4"/>
    <w:lvl w:ilvl="0" w:tplc="EB12CAEE">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4"/>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0451CF"/>
    <w:multiLevelType w:val="hybridMultilevel"/>
    <w:tmpl w:val="92C063D8"/>
    <w:lvl w:ilvl="0" w:tplc="51886056">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325262E"/>
    <w:multiLevelType w:val="hybridMultilevel"/>
    <w:tmpl w:val="BAC83CFA"/>
    <w:lvl w:ilvl="0" w:tplc="EB12CAEE">
      <w:start w:val="1"/>
      <w:numFmt w:val="bullet"/>
      <w:lvlText w:val=""/>
      <w:lvlJc w:val="left"/>
      <w:pPr>
        <w:tabs>
          <w:tab w:val="num" w:pos="360"/>
        </w:tabs>
        <w:ind w:left="360" w:hanging="360"/>
      </w:pPr>
      <w:rPr>
        <w:rFonts w:ascii="Wingdings" w:hAnsi="Wingdings" w:hint="default"/>
        <w:caps w:val="0"/>
        <w:strike w:val="0"/>
        <w:dstrike w:val="0"/>
        <w:outline w:val="0"/>
        <w:shadow w:val="0"/>
        <w:emboss w:val="0"/>
        <w:imprint w:val="0"/>
        <w:vanish w:val="0"/>
        <w:sz w:val="24"/>
        <w:vertAlign w:val="baseline"/>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71530DA"/>
    <w:multiLevelType w:val="hybridMultilevel"/>
    <w:tmpl w:val="92C063D8"/>
    <w:lvl w:ilvl="0" w:tplc="51886056">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2E02C22"/>
    <w:multiLevelType w:val="hybridMultilevel"/>
    <w:tmpl w:val="419EC4AA"/>
    <w:lvl w:ilvl="0" w:tplc="51886056">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3412497"/>
    <w:multiLevelType w:val="hybridMultilevel"/>
    <w:tmpl w:val="CAFA80D6"/>
    <w:lvl w:ilvl="0" w:tplc="EB12CAEE">
      <w:start w:val="1"/>
      <w:numFmt w:val="bullet"/>
      <w:lvlText w:val=""/>
      <w:lvlJc w:val="left"/>
      <w:pPr>
        <w:tabs>
          <w:tab w:val="num" w:pos="360"/>
        </w:tabs>
        <w:ind w:left="360" w:hanging="360"/>
      </w:pPr>
      <w:rPr>
        <w:rFonts w:ascii="Wingdings" w:hAnsi="Wingdings" w:hint="default"/>
        <w:caps w:val="0"/>
        <w:strike w:val="0"/>
        <w:dstrike w:val="0"/>
        <w:outline w:val="0"/>
        <w:shadow w:val="0"/>
        <w:emboss w:val="0"/>
        <w:imprint w:val="0"/>
        <w:vanish w:val="0"/>
        <w:sz w:val="24"/>
        <w:vertAlign w:val="baseline"/>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353B43DE"/>
    <w:multiLevelType w:val="hybridMultilevel"/>
    <w:tmpl w:val="B11869BC"/>
    <w:lvl w:ilvl="0" w:tplc="EB12CAEE">
      <w:start w:val="1"/>
      <w:numFmt w:val="bullet"/>
      <w:lvlText w:val=""/>
      <w:lvlJc w:val="left"/>
      <w:pPr>
        <w:tabs>
          <w:tab w:val="num" w:pos="360"/>
        </w:tabs>
        <w:ind w:left="360" w:hanging="360"/>
      </w:pPr>
      <w:rPr>
        <w:rFonts w:ascii="Wingdings" w:hAnsi="Wingdings" w:hint="default"/>
        <w:caps w:val="0"/>
        <w:strike w:val="0"/>
        <w:dstrike w:val="0"/>
        <w:outline w:val="0"/>
        <w:shadow w:val="0"/>
        <w:emboss w:val="0"/>
        <w:imprint w:val="0"/>
        <w:vanish w:val="0"/>
        <w:sz w:val="24"/>
        <w:vertAlign w:val="baseline"/>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407B6E20"/>
    <w:multiLevelType w:val="hybridMultilevel"/>
    <w:tmpl w:val="4044C9BE"/>
    <w:lvl w:ilvl="0" w:tplc="AA2E2364">
      <w:start w:val="1"/>
      <w:numFmt w:val="bullet"/>
      <w:lvlText w:val=""/>
      <w:lvlJc w:val="left"/>
      <w:pPr>
        <w:tabs>
          <w:tab w:val="num" w:pos="360"/>
        </w:tabs>
        <w:ind w:left="360" w:hanging="360"/>
      </w:pPr>
      <w:rPr>
        <w:rFonts w:ascii="Wingdings" w:hAnsi="Wingdings" w:hint="default"/>
        <w:caps w:val="0"/>
        <w:strike w:val="0"/>
        <w:dstrike w:val="0"/>
        <w:outline w:val="0"/>
        <w:shadow w:val="0"/>
        <w:emboss w:val="0"/>
        <w:imprint w:val="0"/>
        <w:vanish w:val="0"/>
        <w:sz w:val="24"/>
        <w:vertAlign w:val="baseline"/>
      </w:rPr>
    </w:lvl>
    <w:lvl w:ilvl="1" w:tplc="04090019" w:tentative="1">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0">
    <w:nsid w:val="42062346"/>
    <w:multiLevelType w:val="hybridMultilevel"/>
    <w:tmpl w:val="4A7030DE"/>
    <w:lvl w:ilvl="0" w:tplc="51886056">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46058D0"/>
    <w:multiLevelType w:val="hybridMultilevel"/>
    <w:tmpl w:val="92C063D8"/>
    <w:lvl w:ilvl="0" w:tplc="0409000F">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04090019" w:tentative="1">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2">
    <w:nsid w:val="45162268"/>
    <w:multiLevelType w:val="hybridMultilevel"/>
    <w:tmpl w:val="419EC4AA"/>
    <w:lvl w:ilvl="0" w:tplc="51886056">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6F01C7E"/>
    <w:multiLevelType w:val="hybridMultilevel"/>
    <w:tmpl w:val="35E031C2"/>
    <w:lvl w:ilvl="0" w:tplc="0409000B">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C0657EB"/>
    <w:multiLevelType w:val="hybridMultilevel"/>
    <w:tmpl w:val="35E031C2"/>
    <w:lvl w:ilvl="0" w:tplc="51886056">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C342930"/>
    <w:multiLevelType w:val="hybridMultilevel"/>
    <w:tmpl w:val="3B8E09C2"/>
    <w:lvl w:ilvl="0" w:tplc="51886056">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2636F10"/>
    <w:multiLevelType w:val="hybridMultilevel"/>
    <w:tmpl w:val="35E031C2"/>
    <w:lvl w:ilvl="0" w:tplc="EB12CAEE">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45E72B5"/>
    <w:multiLevelType w:val="hybridMultilevel"/>
    <w:tmpl w:val="924AAB4A"/>
    <w:lvl w:ilvl="0" w:tplc="498E5C7A">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58B3037E"/>
    <w:multiLevelType w:val="hybridMultilevel"/>
    <w:tmpl w:val="49BC1588"/>
    <w:lvl w:ilvl="0" w:tplc="51886056">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4"/>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8F0337A"/>
    <w:multiLevelType w:val="hybridMultilevel"/>
    <w:tmpl w:val="35E031C2"/>
    <w:lvl w:ilvl="0" w:tplc="EB12CAEE">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BF57EA5"/>
    <w:multiLevelType w:val="hybridMultilevel"/>
    <w:tmpl w:val="92C063D8"/>
    <w:lvl w:ilvl="0" w:tplc="498E5C7A">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5CF1592D"/>
    <w:multiLevelType w:val="hybridMultilevel"/>
    <w:tmpl w:val="35E031C2"/>
    <w:lvl w:ilvl="0" w:tplc="E6D4F2FC">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CF32B7D"/>
    <w:multiLevelType w:val="hybridMultilevel"/>
    <w:tmpl w:val="4042919C"/>
    <w:lvl w:ilvl="0" w:tplc="51886056">
      <w:start w:val="3"/>
      <w:numFmt w:val="lowerLetter"/>
      <w:lvlText w:val="%1."/>
      <w:lvlJc w:val="left"/>
      <w:pPr>
        <w:tabs>
          <w:tab w:val="num" w:pos="2070"/>
        </w:tabs>
        <w:ind w:left="2070" w:hanging="450"/>
      </w:pPr>
      <w:rPr>
        <w:rFonts w:hint="default"/>
      </w:rPr>
    </w:lvl>
    <w:lvl w:ilvl="1" w:tplc="04090003" w:tentative="1">
      <w:start w:val="1"/>
      <w:numFmt w:val="lowerLetter"/>
      <w:lvlText w:val="%2."/>
      <w:lvlJc w:val="left"/>
      <w:pPr>
        <w:tabs>
          <w:tab w:val="num" w:pos="2700"/>
        </w:tabs>
        <w:ind w:left="2700" w:hanging="360"/>
      </w:pPr>
    </w:lvl>
    <w:lvl w:ilvl="2" w:tplc="04090005" w:tentative="1">
      <w:start w:val="1"/>
      <w:numFmt w:val="lowerRoman"/>
      <w:lvlText w:val="%3."/>
      <w:lvlJc w:val="right"/>
      <w:pPr>
        <w:tabs>
          <w:tab w:val="num" w:pos="3420"/>
        </w:tabs>
        <w:ind w:left="3420" w:hanging="180"/>
      </w:pPr>
    </w:lvl>
    <w:lvl w:ilvl="3" w:tplc="04090001" w:tentative="1">
      <w:start w:val="1"/>
      <w:numFmt w:val="decimal"/>
      <w:lvlText w:val="%4."/>
      <w:lvlJc w:val="left"/>
      <w:pPr>
        <w:tabs>
          <w:tab w:val="num" w:pos="4140"/>
        </w:tabs>
        <w:ind w:left="4140" w:hanging="360"/>
      </w:pPr>
    </w:lvl>
    <w:lvl w:ilvl="4" w:tplc="04090003" w:tentative="1">
      <w:start w:val="1"/>
      <w:numFmt w:val="lowerLetter"/>
      <w:lvlText w:val="%5."/>
      <w:lvlJc w:val="left"/>
      <w:pPr>
        <w:tabs>
          <w:tab w:val="num" w:pos="4860"/>
        </w:tabs>
        <w:ind w:left="4860" w:hanging="360"/>
      </w:pPr>
    </w:lvl>
    <w:lvl w:ilvl="5" w:tplc="04090005" w:tentative="1">
      <w:start w:val="1"/>
      <w:numFmt w:val="lowerRoman"/>
      <w:lvlText w:val="%6."/>
      <w:lvlJc w:val="right"/>
      <w:pPr>
        <w:tabs>
          <w:tab w:val="num" w:pos="5580"/>
        </w:tabs>
        <w:ind w:left="5580" w:hanging="180"/>
      </w:pPr>
    </w:lvl>
    <w:lvl w:ilvl="6" w:tplc="04090001" w:tentative="1">
      <w:start w:val="1"/>
      <w:numFmt w:val="decimal"/>
      <w:lvlText w:val="%7."/>
      <w:lvlJc w:val="left"/>
      <w:pPr>
        <w:tabs>
          <w:tab w:val="num" w:pos="6300"/>
        </w:tabs>
        <w:ind w:left="6300" w:hanging="360"/>
      </w:pPr>
    </w:lvl>
    <w:lvl w:ilvl="7" w:tplc="04090003" w:tentative="1">
      <w:start w:val="1"/>
      <w:numFmt w:val="lowerLetter"/>
      <w:lvlText w:val="%8."/>
      <w:lvlJc w:val="left"/>
      <w:pPr>
        <w:tabs>
          <w:tab w:val="num" w:pos="7020"/>
        </w:tabs>
        <w:ind w:left="7020" w:hanging="360"/>
      </w:pPr>
    </w:lvl>
    <w:lvl w:ilvl="8" w:tplc="04090005" w:tentative="1">
      <w:start w:val="1"/>
      <w:numFmt w:val="lowerRoman"/>
      <w:lvlText w:val="%9."/>
      <w:lvlJc w:val="right"/>
      <w:pPr>
        <w:tabs>
          <w:tab w:val="num" w:pos="7740"/>
        </w:tabs>
        <w:ind w:left="7740" w:hanging="180"/>
      </w:pPr>
    </w:lvl>
  </w:abstractNum>
  <w:abstractNum w:abstractNumId="23">
    <w:nsid w:val="5D61107E"/>
    <w:multiLevelType w:val="hybridMultilevel"/>
    <w:tmpl w:val="924AAB4A"/>
    <w:lvl w:ilvl="0" w:tplc="EB12CAEE">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6129281A"/>
    <w:multiLevelType w:val="hybridMultilevel"/>
    <w:tmpl w:val="115C452E"/>
    <w:lvl w:ilvl="0" w:tplc="51886056">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63975FED"/>
    <w:multiLevelType w:val="hybridMultilevel"/>
    <w:tmpl w:val="35E031C2"/>
    <w:lvl w:ilvl="0" w:tplc="0409000F">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6">
    <w:nsid w:val="63C8414E"/>
    <w:multiLevelType w:val="hybridMultilevel"/>
    <w:tmpl w:val="92C063D8"/>
    <w:lvl w:ilvl="0" w:tplc="51886056">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648056AB"/>
    <w:multiLevelType w:val="hybridMultilevel"/>
    <w:tmpl w:val="A434F030"/>
    <w:lvl w:ilvl="0" w:tplc="51886056">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4AD06BE"/>
    <w:multiLevelType w:val="hybridMultilevel"/>
    <w:tmpl w:val="924AAB4A"/>
    <w:lvl w:ilvl="0" w:tplc="51886056">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04090003">
      <w:start w:val="1"/>
      <w:numFmt w:val="bullet"/>
      <w:lvlText w:val=""/>
      <w:lvlJc w:val="left"/>
      <w:pPr>
        <w:tabs>
          <w:tab w:val="num" w:pos="1800"/>
        </w:tabs>
        <w:ind w:left="1800" w:hanging="360"/>
      </w:pPr>
      <w:rPr>
        <w:rFonts w:ascii="Wingdings" w:hAnsi="Wingdings" w:hint="default"/>
        <w:caps w:val="0"/>
        <w:strike w:val="0"/>
        <w:dstrike w:val="0"/>
        <w:outline w:val="0"/>
        <w:shadow w:val="0"/>
        <w:emboss w:val="0"/>
        <w:imprint w:val="0"/>
        <w:vanish w:val="0"/>
        <w:sz w:val="20"/>
        <w:vertAlign w:val="baseline"/>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790F0FB7"/>
    <w:multiLevelType w:val="hybridMultilevel"/>
    <w:tmpl w:val="2DB0FE82"/>
    <w:lvl w:ilvl="0" w:tplc="04090011">
      <w:start w:val="1"/>
      <w:numFmt w:val="bullet"/>
      <w:lvlText w:val=""/>
      <w:lvlJc w:val="left"/>
      <w:pPr>
        <w:tabs>
          <w:tab w:val="num" w:pos="360"/>
        </w:tabs>
        <w:ind w:left="360" w:hanging="360"/>
      </w:pPr>
      <w:rPr>
        <w:rFonts w:ascii="Wingdings" w:hAnsi="Wingdings" w:hint="default"/>
        <w:caps w:val="0"/>
        <w:strike w:val="0"/>
        <w:dstrike w:val="0"/>
        <w:outline w:val="0"/>
        <w:shadow w:val="0"/>
        <w:emboss w:val="0"/>
        <w:imprint w:val="0"/>
        <w:vanish w:val="0"/>
        <w:sz w:val="24"/>
        <w:vertAlign w:val="baseline"/>
      </w:rPr>
    </w:lvl>
    <w:lvl w:ilvl="1" w:tplc="04090019" w:tentative="1">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30">
    <w:nsid w:val="7BA538CD"/>
    <w:multiLevelType w:val="hybridMultilevel"/>
    <w:tmpl w:val="BD74A72C"/>
    <w:lvl w:ilvl="0" w:tplc="BDFC157C">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DCC3E98"/>
    <w:multiLevelType w:val="hybridMultilevel"/>
    <w:tmpl w:val="115C452E"/>
    <w:lvl w:ilvl="0" w:tplc="EB12CAEE">
      <w:start w:val="1"/>
      <w:numFmt w:val="bullet"/>
      <w:lvlText w:val=""/>
      <w:lvlJc w:val="left"/>
      <w:pPr>
        <w:tabs>
          <w:tab w:val="num" w:pos="360"/>
        </w:tabs>
        <w:ind w:left="360" w:hanging="360"/>
      </w:pPr>
      <w:rPr>
        <w:rFonts w:ascii="Wingdings" w:hAnsi="Wingdings" w:hint="default"/>
        <w:caps w:val="0"/>
        <w:strike w:val="0"/>
        <w:dstrike w:val="0"/>
        <w:outline w:val="0"/>
        <w:shadow w:val="0"/>
        <w:emboss w:val="0"/>
        <w:imprint w:val="0"/>
        <w:vanish w:val="0"/>
        <w:sz w:val="24"/>
        <w:vertAlign w:val="baseline"/>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7F232B99"/>
    <w:multiLevelType w:val="hybridMultilevel"/>
    <w:tmpl w:val="35E031C2"/>
    <w:lvl w:ilvl="0" w:tplc="FFFFFFFF">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0"/>
  </w:num>
  <w:num w:numId="3">
    <w:abstractNumId w:val="31"/>
  </w:num>
  <w:num w:numId="4">
    <w:abstractNumId w:val="2"/>
  </w:num>
  <w:num w:numId="5">
    <w:abstractNumId w:val="9"/>
  </w:num>
  <w:num w:numId="6">
    <w:abstractNumId w:val="4"/>
  </w:num>
  <w:num w:numId="7">
    <w:abstractNumId w:val="18"/>
  </w:num>
  <w:num w:numId="8">
    <w:abstractNumId w:val="7"/>
  </w:num>
  <w:num w:numId="9">
    <w:abstractNumId w:val="29"/>
  </w:num>
  <w:num w:numId="10">
    <w:abstractNumId w:val="8"/>
  </w:num>
  <w:num w:numId="11">
    <w:abstractNumId w:val="21"/>
  </w:num>
  <w:num w:numId="12">
    <w:abstractNumId w:val="25"/>
  </w:num>
  <w:num w:numId="13">
    <w:abstractNumId w:val="13"/>
  </w:num>
  <w:num w:numId="14">
    <w:abstractNumId w:val="14"/>
  </w:num>
  <w:num w:numId="15">
    <w:abstractNumId w:val="1"/>
  </w:num>
  <w:num w:numId="16">
    <w:abstractNumId w:val="19"/>
  </w:num>
  <w:num w:numId="17">
    <w:abstractNumId w:val="32"/>
  </w:num>
  <w:num w:numId="18">
    <w:abstractNumId w:val="16"/>
  </w:num>
  <w:num w:numId="19">
    <w:abstractNumId w:val="5"/>
  </w:num>
  <w:num w:numId="20">
    <w:abstractNumId w:val="20"/>
  </w:num>
  <w:num w:numId="21">
    <w:abstractNumId w:val="26"/>
  </w:num>
  <w:num w:numId="22">
    <w:abstractNumId w:val="3"/>
  </w:num>
  <w:num w:numId="23">
    <w:abstractNumId w:val="11"/>
  </w:num>
  <w:num w:numId="24">
    <w:abstractNumId w:val="28"/>
  </w:num>
  <w:num w:numId="25">
    <w:abstractNumId w:val="23"/>
  </w:num>
  <w:num w:numId="26">
    <w:abstractNumId w:val="17"/>
  </w:num>
  <w:num w:numId="27">
    <w:abstractNumId w:val="24"/>
  </w:num>
  <w:num w:numId="28">
    <w:abstractNumId w:val="15"/>
  </w:num>
  <w:num w:numId="29">
    <w:abstractNumId w:val="10"/>
  </w:num>
  <w:num w:numId="30">
    <w:abstractNumId w:val="27"/>
  </w:num>
  <w:num w:numId="31">
    <w:abstractNumId w:val="6"/>
  </w:num>
  <w:num w:numId="32">
    <w:abstractNumId w:val="12"/>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24C"/>
    <w:rsid w:val="00595682"/>
    <w:rsid w:val="00871BAC"/>
    <w:rsid w:val="00C3519A"/>
    <w:rsid w:val="00D615DF"/>
    <w:rsid w:val="00E9024C"/>
    <w:rsid w:val="00F47B20"/>
    <w:rsid w:val="00F54EB3"/>
    <w:rsid w:val="00FC0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02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24C"/>
  </w:style>
  <w:style w:type="paragraph" w:styleId="Footer">
    <w:name w:val="footer"/>
    <w:basedOn w:val="Normal"/>
    <w:link w:val="FooterChar"/>
    <w:uiPriority w:val="99"/>
    <w:unhideWhenUsed/>
    <w:rsid w:val="00E902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2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02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24C"/>
  </w:style>
  <w:style w:type="paragraph" w:styleId="Footer">
    <w:name w:val="footer"/>
    <w:basedOn w:val="Normal"/>
    <w:link w:val="FooterChar"/>
    <w:uiPriority w:val="99"/>
    <w:unhideWhenUsed/>
    <w:rsid w:val="00E902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95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16</Pages>
  <Words>4314</Words>
  <Characters>24590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virus-3</dc:creator>
  <cp:lastModifiedBy>Brian Parrie</cp:lastModifiedBy>
  <cp:revision>6</cp:revision>
  <dcterms:created xsi:type="dcterms:W3CDTF">2013-11-14T18:03:00Z</dcterms:created>
  <dcterms:modified xsi:type="dcterms:W3CDTF">2014-06-27T15:19:00Z</dcterms:modified>
</cp:coreProperties>
</file>