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2C6" w:rsidRPr="004F32C6" w:rsidRDefault="004F32C6" w:rsidP="004F32C6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4F32C6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Lead-in-Water Management</w:t>
      </w: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C83F21">
        <w:rPr>
          <w:rFonts w:ascii="Trebuchet MS" w:eastAsia="Times New Roman" w:hAnsi="Trebuchet MS" w:cs="Arial"/>
          <w:sz w:val="24"/>
          <w:szCs w:val="24"/>
          <w:u w:val="single"/>
        </w:rPr>
        <w:t xml:space="preserve">Mike </w:t>
      </w:r>
      <w:proofErr w:type="spellStart"/>
      <w:r w:rsidR="00C83F21">
        <w:rPr>
          <w:rFonts w:ascii="Trebuchet MS" w:eastAsia="Times New Roman" w:hAnsi="Trebuchet MS" w:cs="Arial"/>
          <w:sz w:val="24"/>
          <w:szCs w:val="24"/>
          <w:u w:val="single"/>
        </w:rPr>
        <w:t>Siemer</w:t>
      </w:r>
      <w:proofErr w:type="spellEnd"/>
      <w:r w:rsidRPr="004F32C6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F32C6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4F32C6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Is the Lead-in-Water Management Plan in place? 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>s  No</w:t>
      </w:r>
      <w:proofErr w:type="gramEnd"/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This school completed testing of water supply taps: </w:t>
      </w:r>
      <w:r w:rsidRPr="004F32C6">
        <w:rPr>
          <w:rFonts w:ascii="Trebuchet MS" w:eastAsia="Times New Roman" w:hAnsi="Trebuchet MS" w:cs="Arial"/>
          <w:sz w:val="24"/>
          <w:szCs w:val="24"/>
          <w:u w:val="single"/>
        </w:rPr>
        <w:t>2-12-09</w:t>
      </w:r>
      <w:r w:rsidRPr="004F32C6">
        <w:rPr>
          <w:rFonts w:ascii="Trebuchet MS" w:eastAsia="Times New Roman" w:hAnsi="Trebuchet MS" w:cs="Arial"/>
          <w:sz w:val="24"/>
          <w:szCs w:val="24"/>
        </w:rPr>
        <w:t>.</w:t>
      </w:r>
    </w:p>
    <w:p w:rsidR="004F32C6" w:rsidRPr="004F32C6" w:rsidRDefault="004F32C6" w:rsidP="004F32C6">
      <w:pPr>
        <w:tabs>
          <w:tab w:val="left" w:pos="720"/>
          <w:tab w:val="center" w:pos="594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4F32C6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4F32C6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4F32C6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4F32C6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Is a map of all potable water taps available for review? 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4F32C6" w:rsidRPr="004F32C6" w:rsidRDefault="004F32C6" w:rsidP="004F32C6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4F32C6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Lead-in-Paint Management</w:t>
      </w: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>Program Contact Person: _</w:t>
      </w:r>
      <w:r w:rsidR="00C83F21">
        <w:rPr>
          <w:rFonts w:ascii="Trebuchet MS" w:eastAsia="Times New Roman" w:hAnsi="Trebuchet MS" w:cs="Arial"/>
          <w:sz w:val="24"/>
          <w:szCs w:val="24"/>
          <w:u w:val="single"/>
        </w:rPr>
        <w:t>Mike Siemer</w:t>
      </w:r>
      <w:bookmarkStart w:id="0" w:name="_GoBack"/>
      <w:bookmarkEnd w:id="0"/>
      <w:r w:rsidRPr="004F32C6">
        <w:rPr>
          <w:rFonts w:ascii="Trebuchet MS" w:eastAsia="Times New Roman" w:hAnsi="Trebuchet MS" w:cs="Arial"/>
          <w:sz w:val="24"/>
          <w:szCs w:val="24"/>
        </w:rPr>
        <w:t>_________________________</w:t>
      </w: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Is the Lead-in-Paint Management Plan in place? 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4F32C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>s  No</w:t>
      </w:r>
      <w:proofErr w:type="gramEnd"/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>Testing for lead in paint on playground equipment:</w:t>
      </w: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4F32C6">
        <w:rPr>
          <w:rFonts w:ascii="Trebuchet MS" w:eastAsia="Times New Roman" w:hAnsi="Trebuchet MS" w:cs="Arial"/>
          <w:i/>
          <w:sz w:val="24"/>
          <w:szCs w:val="24"/>
        </w:rPr>
        <w:t>Note: All playground equipment has been replaced with lead free.</w:t>
      </w: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F32C6">
        <w:rPr>
          <w:rFonts w:ascii="Trebuchet MS" w:eastAsia="Times New Roman" w:hAnsi="Trebuchet MS" w:cs="Arial"/>
          <w:sz w:val="24"/>
          <w:szCs w:val="24"/>
        </w:rPr>
        <w:tab/>
      </w: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>Date completed: N/A</w:t>
      </w: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F32C6">
        <w:rPr>
          <w:rFonts w:ascii="Trebuchet MS" w:eastAsia="Times New Roman" w:hAnsi="Trebuchet MS" w:cs="Arial"/>
          <w:i/>
          <w:iCs/>
          <w:sz w:val="24"/>
          <w:szCs w:val="24"/>
        </w:rPr>
        <w:tab/>
        <w:t>Yet to be tested: N/A</w:t>
      </w: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F32C6" w:rsidRPr="004F32C6" w:rsidRDefault="004F32C6" w:rsidP="004F32C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F32C6">
        <w:rPr>
          <w:rFonts w:ascii="Trebuchet MS" w:eastAsia="Times New Roman" w:hAnsi="Trebuchet MS" w:cs="Arial"/>
          <w:color w:val="000000"/>
          <w:sz w:val="24"/>
          <w:szCs w:val="24"/>
        </w:rPr>
        <w:t>Results of evaluation for paint condition in rooms K-1:</w:t>
      </w:r>
    </w:p>
    <w:p w:rsidR="004F32C6" w:rsidRPr="004F32C6" w:rsidRDefault="004F32C6" w:rsidP="004F32C6">
      <w:pPr>
        <w:tabs>
          <w:tab w:val="num" w:pos="720"/>
          <w:tab w:val="right" w:pos="9360"/>
        </w:tabs>
        <w:spacing w:after="0" w:line="240" w:lineRule="auto"/>
        <w:ind w:left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4F32C6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Building constructed post-1978; facility not applicable</w:t>
      </w:r>
    </w:p>
    <w:p w:rsidR="004F32C6" w:rsidRPr="004F32C6" w:rsidRDefault="004F32C6" w:rsidP="004F32C6">
      <w:pPr>
        <w:tabs>
          <w:tab w:val="num" w:pos="720"/>
          <w:tab w:val="right" w:pos="9360"/>
        </w:tabs>
        <w:spacing w:after="0" w:line="240" w:lineRule="auto"/>
        <w:ind w:left="720" w:hanging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4F32C6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Building constructed prior to 1978; paint determined to be in _</w:t>
      </w:r>
      <w:r w:rsidRPr="004F32C6">
        <w:rPr>
          <w:rFonts w:ascii="Trebuchet MS" w:eastAsia="Times New Roman" w:hAnsi="Trebuchet MS" w:cs="Arial"/>
          <w:i/>
          <w:iCs/>
          <w:color w:val="000000"/>
          <w:sz w:val="24"/>
          <w:szCs w:val="24"/>
          <w:u w:val="single"/>
        </w:rPr>
        <w:t>damage</w:t>
      </w:r>
      <w:r w:rsidRPr="004F32C6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d _____________ condition</w:t>
      </w: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4F32C6">
        <w:rPr>
          <w:rFonts w:ascii="Trebuchet MS" w:eastAsia="Times New Roman" w:hAnsi="Trebuchet MS" w:cs="Times New Roman"/>
          <w:sz w:val="24"/>
          <w:szCs w:val="24"/>
        </w:rPr>
        <w:t>Lead Paint in Art Room removed and disposed May 2011.BP</w:t>
      </w:r>
    </w:p>
    <w:p w:rsidR="004F32C6" w:rsidRPr="004F32C6" w:rsidRDefault="004F32C6" w:rsidP="004F32C6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C83F21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2C6"/>
    <w:rsid w:val="004F32C6"/>
    <w:rsid w:val="005944F4"/>
    <w:rsid w:val="00A9798A"/>
    <w:rsid w:val="00C8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2012-04-19T20:19:00Z</dcterms:created>
  <dcterms:modified xsi:type="dcterms:W3CDTF">2013-09-25T16:22:00Z</dcterms:modified>
</cp:coreProperties>
</file>