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AF9" w:rsidRPr="003E6A72" w:rsidRDefault="00FC7AF9" w:rsidP="00FC7AF9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Employee Right-to-Know/Hazard Communication</w:t>
      </w:r>
    </w:p>
    <w:p w:rsidR="00FC7AF9" w:rsidRPr="003E6A72" w:rsidRDefault="00FC7AF9" w:rsidP="00FC7AF9">
      <w:pPr>
        <w:pStyle w:val="NormalWeb"/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C7AF9" w:rsidRPr="003E6A72" w:rsidRDefault="00FC7AF9" w:rsidP="00FC7AF9">
      <w:pPr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 xml:space="preserve">Is the Employee Right-to-Know/Hazard Communication Plan in place?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Cs/>
        </w:rPr>
        <w:t xml:space="preserve">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C7AF9" w:rsidRPr="003E6A72" w:rsidRDefault="00FC7AF9" w:rsidP="00FC7AF9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Has the chemical inventory been completed for the following functional areas?</w:t>
      </w:r>
    </w:p>
    <w:p w:rsidR="00FC7AF9" w:rsidRDefault="00FC7AF9" w:rsidP="00FC7AF9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color w:val="000000"/>
        </w:rPr>
      </w:pPr>
    </w:p>
    <w:p w:rsidR="00FC7AF9" w:rsidRPr="003E6A72" w:rsidRDefault="00FC7AF9" w:rsidP="00FC7AF9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  <w:u w:val="single"/>
        </w:rPr>
        <w:t>Location of Chemical Inventory Form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  <w:t>Art Instruction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Art room, instructors desk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Custodians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Custodial office, on file cabinet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Food Service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Kitchen, desk</w:t>
      </w:r>
      <w:r w:rsidRPr="003E6A72">
        <w:rPr>
          <w:rFonts w:ascii="Trebuchet MS" w:hAnsi="Trebuchet MS" w:cs="Arial"/>
          <w:u w:val="single"/>
        </w:rPr>
        <w:tab/>
        <w:t xml:space="preserve"> 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97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ab/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Science Rooms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Chemistry lab, electronically</w:t>
      </w: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FC7AF9" w:rsidP="00FC7AF9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ab/>
      </w:r>
      <w:r w:rsidRPr="003E6A72">
        <w:rPr>
          <w:rFonts w:ascii="Trebuchet MS" w:hAnsi="Trebuchet MS" w:cs="Arial"/>
        </w:rPr>
        <w:t>Shop (metals, wood, auto)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u w:val="single"/>
        </w:rPr>
        <w:tab/>
        <w:t>District office</w:t>
      </w:r>
      <w:r w:rsidRPr="003E6A72">
        <w:rPr>
          <w:rFonts w:ascii="Trebuchet MS" w:hAnsi="Trebuchet MS" w:cs="Arial"/>
          <w:u w:val="single"/>
        </w:rPr>
        <w:tab/>
      </w:r>
    </w:p>
    <w:p w:rsidR="00FC7AF9" w:rsidRPr="003E6A72" w:rsidRDefault="00FC7AF9" w:rsidP="00FC7AF9">
      <w:pPr>
        <w:tabs>
          <w:tab w:val="left" w:pos="720"/>
          <w:tab w:val="left" w:pos="3960"/>
          <w:tab w:val="right" w:pos="9360"/>
        </w:tabs>
        <w:rPr>
          <w:rFonts w:ascii="Trebuchet MS" w:hAnsi="Trebuchet MS" w:cs="Arial"/>
          <w:iCs/>
        </w:rPr>
      </w:pPr>
    </w:p>
    <w:p w:rsidR="00FC7AF9" w:rsidRPr="003E6A72" w:rsidRDefault="0052323D" w:rsidP="00FC7AF9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Are</w:t>
      </w:r>
      <w:proofErr w:type="gramEnd"/>
      <w:r>
        <w:rPr>
          <w:rFonts w:ascii="Trebuchet MS" w:hAnsi="Trebuchet MS" w:cs="Arial"/>
        </w:rPr>
        <w:t xml:space="preserve"> </w:t>
      </w:r>
      <w:r w:rsidR="00FC7AF9" w:rsidRPr="003E6A72">
        <w:rPr>
          <w:rFonts w:ascii="Trebuchet MS" w:hAnsi="Trebuchet MS" w:cs="Arial"/>
        </w:rPr>
        <w:t xml:space="preserve">SDS available and located with the chemical inventory?  </w:t>
      </w:r>
      <w:proofErr w:type="gramStart"/>
      <w:r w:rsidR="00FC7AF9" w:rsidRPr="003E6A72">
        <w:rPr>
          <w:rFonts w:ascii="Trebuchet MS" w:hAnsi="Trebuchet MS" w:cs="Arial"/>
          <w:iCs/>
          <w:highlight w:val="yellow"/>
        </w:rPr>
        <w:t>Yes</w:t>
      </w:r>
      <w:r w:rsidR="00FC7AF9"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52323D" w:rsidP="00FC7AF9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Do</w:t>
      </w:r>
      <w:proofErr w:type="gramEnd"/>
      <w:r>
        <w:rPr>
          <w:rFonts w:ascii="Trebuchet MS" w:hAnsi="Trebuchet MS" w:cs="Arial"/>
        </w:rPr>
        <w:t xml:space="preserve"> the </w:t>
      </w:r>
      <w:r w:rsidR="00FC7AF9" w:rsidRPr="003E6A72">
        <w:rPr>
          <w:rFonts w:ascii="Trebuchet MS" w:hAnsi="Trebuchet MS" w:cs="Arial"/>
        </w:rPr>
        <w:t xml:space="preserve">SDS concur with the chemical inventory?  </w:t>
      </w:r>
      <w:proofErr w:type="gramStart"/>
      <w:r w:rsidR="00FC7AF9" w:rsidRPr="003E6A72">
        <w:rPr>
          <w:rFonts w:ascii="Trebuchet MS" w:hAnsi="Trebuchet MS" w:cs="Arial"/>
          <w:iCs/>
          <w:highlight w:val="yellow"/>
        </w:rPr>
        <w:t>Yes</w:t>
      </w:r>
      <w:r w:rsidR="00FC7AF9" w:rsidRPr="003E6A72">
        <w:rPr>
          <w:rFonts w:ascii="Trebuchet MS" w:hAnsi="Trebuchet MS" w:cs="Arial"/>
          <w:iCs/>
        </w:rPr>
        <w:t xml:space="preserve">  No</w:t>
      </w:r>
      <w:proofErr w:type="gramEnd"/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FD59A5" w:rsidRDefault="00FD59A5" w:rsidP="00FD59A5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Note: A complete list of chemicals and the corresponding SDS forms for Custodians, and Food Service can be found on </w:t>
      </w:r>
      <w:hyperlink r:id="rId8" w:history="1">
        <w:r w:rsidRPr="00CE157E">
          <w:rPr>
            <w:rStyle w:val="Hyperlink"/>
            <w:rFonts w:ascii="Trebuchet MS" w:hAnsi="Trebuchet MS" w:cs="Arial"/>
            <w:iCs/>
          </w:rPr>
          <w:t>http://yourhealthandsafety.net</w:t>
        </w:r>
      </w:hyperlink>
      <w:r>
        <w:rPr>
          <w:rFonts w:ascii="Trebuchet MS" w:hAnsi="Trebuchet MS" w:cs="Arial"/>
          <w:iCs/>
        </w:rPr>
        <w:t xml:space="preserve"> -1/11/16-EC</w:t>
      </w:r>
    </w:p>
    <w:p w:rsidR="00FD59A5" w:rsidRDefault="00FD59A5" w:rsidP="00FD59A5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FD59A5" w:rsidRPr="003E6A72" w:rsidRDefault="00FD59A5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u w:val="single"/>
        </w:rPr>
      </w:pPr>
      <w:r w:rsidRPr="003E6A72">
        <w:rPr>
          <w:rFonts w:ascii="Trebuchet MS" w:hAnsi="Trebuchet MS" w:cs="Arial"/>
          <w:b/>
          <w:u w:val="single"/>
        </w:rPr>
        <w:t>Has training been provided for the following staff?</w:t>
      </w:r>
    </w:p>
    <w:p w:rsidR="00FC7AF9" w:rsidRPr="0052323D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</w:rPr>
      </w:pPr>
    </w:p>
    <w:p w:rsidR="0052323D" w:rsidRPr="0052323D" w:rsidRDefault="00FC7AF9" w:rsidP="00FC7AF9">
      <w:pPr>
        <w:tabs>
          <w:tab w:val="left" w:pos="360"/>
          <w:tab w:val="left" w:pos="2880"/>
          <w:tab w:val="left" w:pos="5040"/>
          <w:tab w:val="right" w:pos="9360"/>
        </w:tabs>
        <w:rPr>
          <w:rFonts w:ascii="Trebuchet MS" w:hAnsi="Trebuchet MS" w:cs="Arial"/>
          <w:iCs/>
          <w:sz w:val="28"/>
          <w:szCs w:val="28"/>
        </w:rPr>
      </w:pPr>
      <w:r w:rsidRPr="0052323D">
        <w:rPr>
          <w:rFonts w:ascii="Trebuchet MS" w:hAnsi="Trebuchet MS" w:cs="Arial"/>
          <w:iCs/>
          <w:sz w:val="28"/>
          <w:szCs w:val="28"/>
        </w:rPr>
        <w:t>Note: All-staff training was conducte</w:t>
      </w:r>
      <w:r w:rsidR="008B2D78">
        <w:rPr>
          <w:rFonts w:ascii="Trebuchet MS" w:hAnsi="Trebuchet MS" w:cs="Arial"/>
          <w:iCs/>
          <w:sz w:val="28"/>
          <w:szCs w:val="28"/>
        </w:rPr>
        <w:t>d in Aug. 25</w:t>
      </w:r>
      <w:r w:rsidRPr="0052323D">
        <w:rPr>
          <w:rFonts w:ascii="Trebuchet MS" w:hAnsi="Trebuchet MS" w:cs="Arial"/>
          <w:iCs/>
          <w:sz w:val="28"/>
          <w:szCs w:val="28"/>
        </w:rPr>
        <w:t>, 20</w:t>
      </w:r>
      <w:r w:rsidR="008B2D78">
        <w:rPr>
          <w:rFonts w:ascii="Trebuchet MS" w:hAnsi="Trebuchet MS" w:cs="Arial"/>
          <w:iCs/>
          <w:sz w:val="28"/>
          <w:szCs w:val="28"/>
        </w:rPr>
        <w:t>16</w:t>
      </w:r>
      <w:r w:rsidRPr="0052323D">
        <w:rPr>
          <w:rFonts w:ascii="Trebuchet MS" w:hAnsi="Trebuchet MS" w:cs="Arial"/>
          <w:iCs/>
          <w:sz w:val="28"/>
          <w:szCs w:val="28"/>
        </w:rPr>
        <w:t>.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sz w:val="22"/>
          <w:szCs w:val="22"/>
        </w:rPr>
        <w:t>Art Instructors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Science             </w:t>
      </w:r>
      <w:r w:rsidRPr="003E6A72">
        <w:rPr>
          <w:rFonts w:ascii="Trebuchet MS" w:hAnsi="Trebuchet MS" w:cs="Arial"/>
          <w:iCs/>
          <w:highlight w:val="yellow"/>
        </w:rPr>
        <w:t>Ye</w:t>
      </w:r>
      <w:r w:rsidRPr="003E6A72">
        <w:rPr>
          <w:rFonts w:ascii="Trebuchet MS" w:hAnsi="Trebuchet MS" w:cs="Arial"/>
          <w:iCs/>
        </w:rPr>
        <w:t>s No N/A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  <w:iCs/>
          <w:sz w:val="22"/>
          <w:szCs w:val="22"/>
        </w:rPr>
        <w:tab/>
      </w:r>
      <w:r w:rsidRPr="003E6A72">
        <w:rPr>
          <w:rFonts w:ascii="Trebuchet MS" w:hAnsi="Trebuchet MS" w:cs="Arial"/>
          <w:sz w:val="22"/>
          <w:szCs w:val="22"/>
        </w:rPr>
        <w:t>Custodians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Shop                 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FC7AF9" w:rsidRPr="003E6A72" w:rsidRDefault="00FC7AF9" w:rsidP="00FC7AF9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3E6A72">
        <w:rPr>
          <w:rFonts w:ascii="Trebuchet MS" w:hAnsi="Trebuchet MS" w:cs="Arial"/>
          <w:iCs/>
          <w:sz w:val="22"/>
          <w:szCs w:val="22"/>
        </w:rPr>
        <w:tab/>
      </w:r>
      <w:r w:rsidRPr="003E6A72">
        <w:rPr>
          <w:rFonts w:ascii="Trebuchet MS" w:hAnsi="Trebuchet MS" w:cs="Arial"/>
          <w:sz w:val="22"/>
          <w:szCs w:val="22"/>
        </w:rPr>
        <w:t>Food Service</w:t>
      </w:r>
      <w:r w:rsidRPr="003E6A72">
        <w:rPr>
          <w:rFonts w:ascii="Trebuchet MS" w:hAnsi="Trebuchet MS" w:cs="Arial"/>
          <w:sz w:val="22"/>
          <w:szCs w:val="22"/>
        </w:rPr>
        <w:tab/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   </w:t>
      </w:r>
      <w:r w:rsidRPr="003E6A72">
        <w:rPr>
          <w:rFonts w:ascii="Trebuchet MS" w:hAnsi="Trebuchet MS" w:cs="Arial"/>
          <w:iCs/>
          <w:sz w:val="22"/>
          <w:szCs w:val="22"/>
        </w:rPr>
        <w:t xml:space="preserve">Transportation  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B85C51" w:rsidRDefault="00B85C51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B85C51" w:rsidRDefault="00B85C51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b/>
          <w:bCs/>
        </w:rPr>
        <w:t xml:space="preserve">Client: </w:t>
      </w:r>
      <w:r w:rsidRPr="003E6A72">
        <w:rPr>
          <w:rFonts w:ascii="Trebuchet MS" w:hAnsi="Trebuchet MS" w:cs="Arial"/>
        </w:rPr>
        <w:t>Nicollet Public School</w:t>
      </w: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C7AF9" w:rsidRPr="003E6A72" w:rsidRDefault="00FC7AF9" w:rsidP="00FC7AF9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8"/>
        <w:gridCol w:w="4788"/>
      </w:tblGrid>
      <w:tr w:rsidR="00FC7AF9" w:rsidRPr="003E6A72" w:rsidTr="00273130"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Department</w:t>
            </w: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Key Contact for Department</w:t>
            </w:r>
          </w:p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(person responsible for making </w:t>
            </w:r>
            <w:r w:rsidR="00FC7AF9" w:rsidRPr="003E6A72">
              <w:rPr>
                <w:rFonts w:ascii="Trebuchet MS" w:hAnsi="Trebuchet MS" w:cs="Arial"/>
                <w:b/>
                <w:bCs/>
                <w:sz w:val="20"/>
              </w:rPr>
              <w:t>SDSs)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Nicole </w:t>
            </w:r>
            <w:proofErr w:type="spellStart"/>
            <w:r>
              <w:rPr>
                <w:rFonts w:ascii="Trebuchet MS" w:hAnsi="Trebuchet MS" w:cs="Arial"/>
                <w:sz w:val="20"/>
              </w:rPr>
              <w:t>Lecy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Biology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Dana Smith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Consumer Life Science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Custodial/Maintenance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 xml:space="preserve">Barry </w:t>
            </w:r>
            <w:proofErr w:type="spellStart"/>
            <w:r w:rsidRPr="003E6A72">
              <w:rPr>
                <w:rFonts w:ascii="Trebuchet MS" w:hAnsi="Trebuchet MS" w:cs="Arial"/>
                <w:sz w:val="20"/>
              </w:rPr>
              <w:t>Gappa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Food Service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Barb Rosin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Photo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Science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Jeff Ehmke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Shop—Welding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Pat </w:t>
            </w:r>
            <w:proofErr w:type="spellStart"/>
            <w:r>
              <w:rPr>
                <w:rFonts w:ascii="Trebuchet MS" w:hAnsi="Trebuchet MS" w:cs="Arial"/>
                <w:sz w:val="20"/>
              </w:rPr>
              <w:t>Kerney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Shop—Wood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32BF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 xml:space="preserve">Pat </w:t>
            </w:r>
            <w:proofErr w:type="spellStart"/>
            <w:r>
              <w:rPr>
                <w:rFonts w:ascii="Trebuchet MS" w:hAnsi="Trebuchet MS" w:cs="Arial"/>
                <w:sz w:val="20"/>
              </w:rPr>
              <w:t>Kerney</w:t>
            </w:r>
            <w:proofErr w:type="spellEnd"/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 and Maintenance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N/A</w:t>
            </w: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  <w:tr w:rsidR="00FC7AF9" w:rsidRPr="003E6A72" w:rsidTr="00273130">
        <w:tc>
          <w:tcPr>
            <w:tcW w:w="4788" w:type="dxa"/>
            <w:vAlign w:val="center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Other</w:t>
            </w:r>
          </w:p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788" w:type="dxa"/>
          </w:tcPr>
          <w:p w:rsidR="00FC7AF9" w:rsidRPr="003E6A72" w:rsidRDefault="00FC7AF9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</w:tr>
    </w:tbl>
    <w:p w:rsidR="00FC7AF9" w:rsidRPr="003E6A72" w:rsidRDefault="00FC7AF9" w:rsidP="00FC7AF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C7AF9" w:rsidRPr="003E6A72" w:rsidRDefault="00FC7AF9" w:rsidP="00FC7AF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C730E0" w:rsidRDefault="00FC7AF9" w:rsidP="00FC7AF9">
      <w:r w:rsidRPr="003E6A72">
        <w:rPr>
          <w:rFonts w:ascii="Trebuchet MS" w:hAnsi="Trebuchet MS" w:cs="Arial"/>
          <w:bCs/>
        </w:rPr>
        <w:t xml:space="preserve">Completed by: </w:t>
      </w:r>
      <w:r w:rsidR="0099395E">
        <w:rPr>
          <w:rFonts w:ascii="Trebuchet MS" w:hAnsi="Trebuchet MS" w:cs="Arial"/>
          <w:bCs/>
          <w:u w:val="single"/>
        </w:rPr>
        <w:t xml:space="preserve">Brian </w:t>
      </w:r>
      <w:proofErr w:type="spellStart"/>
      <w:r w:rsidR="0099395E">
        <w:rPr>
          <w:rFonts w:ascii="Trebuchet MS" w:hAnsi="Trebuchet MS" w:cs="Arial"/>
          <w:bCs/>
          <w:u w:val="single"/>
        </w:rPr>
        <w:t>Parrie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</w:t>
      </w:r>
      <w:r w:rsidRPr="003E6A72">
        <w:rPr>
          <w:rFonts w:ascii="Trebuchet MS" w:hAnsi="Trebuchet MS" w:cs="Arial"/>
          <w:bCs/>
        </w:rPr>
        <w:t>Date</w:t>
      </w:r>
      <w:r w:rsidR="0052323D">
        <w:rPr>
          <w:rFonts w:ascii="Trebuchet MS" w:hAnsi="Trebuchet MS" w:cs="Arial"/>
          <w:bCs/>
          <w:u w:val="single"/>
        </w:rPr>
        <w:t xml:space="preserve">: </w:t>
      </w:r>
      <w:r w:rsidR="008B2D78">
        <w:rPr>
          <w:rFonts w:ascii="Trebuchet MS" w:hAnsi="Trebuchet MS" w:cs="Arial"/>
          <w:bCs/>
          <w:u w:val="single"/>
        </w:rPr>
        <w:t>11/10</w:t>
      </w:r>
      <w:bookmarkStart w:id="0" w:name="_GoBack"/>
      <w:bookmarkEnd w:id="0"/>
      <w:r w:rsidR="00FD59A5">
        <w:rPr>
          <w:rFonts w:ascii="Trebuchet MS" w:hAnsi="Trebuchet MS" w:cs="Arial"/>
          <w:bCs/>
          <w:u w:val="single"/>
        </w:rPr>
        <w:t>/2016</w:t>
      </w:r>
    </w:p>
    <w:sectPr w:rsidR="00C730E0" w:rsidSect="00C730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E6E" w:rsidRDefault="004C2E6E" w:rsidP="00143E2C">
      <w:r>
        <w:separator/>
      </w:r>
    </w:p>
  </w:endnote>
  <w:endnote w:type="continuationSeparator" w:id="0">
    <w:p w:rsidR="004C2E6E" w:rsidRDefault="004C2E6E" w:rsidP="00143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  <w:p w:rsidR="00143E2C" w:rsidRDefault="00143E2C" w:rsidP="00143E2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143E2C" w:rsidRDefault="00143E2C">
    <w:pPr>
      <w:pStyle w:val="Footer"/>
    </w:pPr>
  </w:p>
  <w:p w:rsidR="00143E2C" w:rsidRDefault="00143E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E6E" w:rsidRDefault="004C2E6E" w:rsidP="00143E2C">
      <w:r>
        <w:separator/>
      </w:r>
    </w:p>
  </w:footnote>
  <w:footnote w:type="continuationSeparator" w:id="0">
    <w:p w:rsidR="004C2E6E" w:rsidRDefault="004C2E6E" w:rsidP="00143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E2C" w:rsidRDefault="00143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7AF9"/>
    <w:rsid w:val="000C4367"/>
    <w:rsid w:val="00143E2C"/>
    <w:rsid w:val="00143EFC"/>
    <w:rsid w:val="00294D6B"/>
    <w:rsid w:val="004C2E6E"/>
    <w:rsid w:val="0052323D"/>
    <w:rsid w:val="008B2D78"/>
    <w:rsid w:val="008C10EA"/>
    <w:rsid w:val="0099395E"/>
    <w:rsid w:val="00B85C51"/>
    <w:rsid w:val="00C730E0"/>
    <w:rsid w:val="00D61917"/>
    <w:rsid w:val="00F32BF2"/>
    <w:rsid w:val="00FC7AF9"/>
    <w:rsid w:val="00FD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C7AF9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C7AF9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C7AF9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143E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E2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43E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E2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2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59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rhealthandsafety.ne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48DB9-53B6-456D-AAF1-BDA77F1E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9</cp:revision>
  <dcterms:created xsi:type="dcterms:W3CDTF">2011-03-18T21:25:00Z</dcterms:created>
  <dcterms:modified xsi:type="dcterms:W3CDTF">2016-11-10T19:48:00Z</dcterms:modified>
</cp:coreProperties>
</file>