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197" w:rsidRPr="003E6A72" w:rsidRDefault="002B6197" w:rsidP="002B6197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Facilities Safety Management and Fire Safety in Schools</w:t>
      </w:r>
    </w:p>
    <w:p w:rsidR="002B6197" w:rsidRPr="003E6A72" w:rsidRDefault="002B6197" w:rsidP="002B6197">
      <w:pPr>
        <w:pStyle w:val="NormalWeb"/>
        <w:spacing w:before="0" w:beforeAutospacing="0" w:after="0" w:afterAutospacing="0"/>
        <w:rPr>
          <w:rFonts w:cs="Arial"/>
        </w:rPr>
      </w:pPr>
    </w:p>
    <w:p w:rsidR="002B6197" w:rsidRPr="003E6A72" w:rsidRDefault="002B6197" w:rsidP="002B6197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Program Contact Person: _</w:t>
      </w:r>
      <w:r w:rsidRPr="003E6A72">
        <w:rPr>
          <w:rFonts w:ascii="Trebuchet MS" w:hAnsi="Trebuchet MS" w:cs="Arial"/>
          <w:u w:val="single"/>
        </w:rPr>
        <w:t xml:space="preserve"> 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Facilities Safety Management program in place?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2B6197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Does this school use contracted services for the Management Assistant Program?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="00F244E3">
        <w:rPr>
          <w:rFonts w:ascii="Trebuchet MS" w:hAnsi="Trebuchet MS" w:cs="Arial"/>
          <w:iCs/>
        </w:rPr>
        <w:t xml:space="preserve"> No N/A</w:t>
      </w:r>
    </w:p>
    <w:p w:rsidR="00F244E3" w:rsidRPr="003E6A72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  <w:proofErr w:type="gramStart"/>
      <w:r>
        <w:rPr>
          <w:rFonts w:ascii="Trebuchet MS" w:hAnsi="Trebuchet MS" w:cs="Arial"/>
          <w:iCs/>
        </w:rPr>
        <w:t>South Central Service Coop.</w:t>
      </w:r>
      <w:proofErr w:type="gramEnd"/>
      <w:r>
        <w:rPr>
          <w:rFonts w:ascii="Trebuchet MS" w:hAnsi="Trebuchet MS" w:cs="Arial"/>
          <w:iCs/>
        </w:rPr>
        <w:t xml:space="preserve">  Karen Olson</w:t>
      </w:r>
    </w:p>
    <w:p w:rsidR="00F244E3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>If no, who is the designated person or persons?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iCs/>
        </w:rPr>
        <w:t xml:space="preserve">  </w:t>
      </w:r>
    </w:p>
    <w:p w:rsidR="002B6197" w:rsidRPr="003E6A72" w:rsidRDefault="002B6197" w:rsidP="002B6197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2B6197" w:rsidRPr="003E6A72" w:rsidRDefault="002B6197" w:rsidP="002B6197">
      <w:pPr>
        <w:jc w:val="center"/>
        <w:rPr>
          <w:rFonts w:ascii="Trebuchet MS" w:hAnsi="Trebuchet MS"/>
          <w:b/>
          <w:sz w:val="28"/>
        </w:rPr>
      </w:pPr>
      <w:r w:rsidRPr="003E6A72">
        <w:rPr>
          <w:rFonts w:ascii="Trebuchet MS" w:hAnsi="Trebuchet MS"/>
          <w:b/>
          <w:sz w:val="28"/>
        </w:rPr>
        <w:t>Fire and Life Safety in Schools</w:t>
      </w:r>
    </w:p>
    <w:p w:rsidR="002B6197" w:rsidRPr="003E6A72" w:rsidRDefault="002B6197" w:rsidP="002B6197">
      <w:pPr>
        <w:jc w:val="center"/>
        <w:rPr>
          <w:rFonts w:ascii="Trebuchet MS" w:hAnsi="Trebuchet MS"/>
          <w:b/>
        </w:rPr>
      </w:pPr>
    </w:p>
    <w:p w:rsidR="002B6197" w:rsidRPr="003E6A72" w:rsidRDefault="002B6197" w:rsidP="002B6197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Program Contact Person: </w:t>
      </w:r>
      <w:r w:rsidRPr="003E6A72">
        <w:rPr>
          <w:rFonts w:ascii="Trebuchet MS" w:hAnsi="Trebuchet MS" w:cs="Arial"/>
          <w:u w:val="single"/>
        </w:rPr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Fire Marshal approved Emergency Evacuation Plan in place for each district building?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Most recent date of sprinkler electronics inspection: </w:t>
      </w:r>
      <w:r w:rsidR="00C504FC">
        <w:rPr>
          <w:rFonts w:ascii="Trebuchet MS" w:hAnsi="Trebuchet MS" w:cs="Arial"/>
          <w:iCs/>
        </w:rPr>
        <w:t>1/2014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Most recent date of alarm inspection: </w:t>
      </w:r>
      <w:r w:rsidR="00C504FC">
        <w:rPr>
          <w:rFonts w:ascii="Trebuchet MS" w:hAnsi="Trebuchet MS" w:cs="Arial"/>
          <w:iCs/>
        </w:rPr>
        <w:t xml:space="preserve">1/2014 </w:t>
      </w:r>
      <w:r w:rsidR="000602E8">
        <w:rPr>
          <w:rFonts w:ascii="Trebuchet MS" w:hAnsi="Trebuchet MS" w:cs="Arial"/>
          <w:iCs/>
        </w:rPr>
        <w:t>(New System)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>Most recent inspection of fire extinguishers_</w:t>
      </w:r>
      <w:r w:rsidR="0010396A">
        <w:rPr>
          <w:rFonts w:ascii="Trebuchet MS" w:hAnsi="Trebuchet MS" w:cs="Arial"/>
          <w:iCs/>
          <w:u w:val="single"/>
        </w:rPr>
        <w:t>8/2014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Default="002B6197" w:rsidP="002B6197">
      <w:pPr>
        <w:tabs>
          <w:tab w:val="left" w:pos="720"/>
        </w:tabs>
        <w:rPr>
          <w:rFonts w:ascii="Trebuchet MS" w:hAnsi="Trebuchet MS" w:cs="Arial"/>
          <w:iCs/>
          <w:u w:val="single"/>
        </w:rPr>
      </w:pPr>
      <w:r w:rsidRPr="003E6A72">
        <w:rPr>
          <w:rFonts w:ascii="Trebuchet MS" w:hAnsi="Trebuchet MS" w:cs="Arial"/>
          <w:iCs/>
        </w:rPr>
        <w:t>Most recent inspection of fume hoods with fire suppressant_</w:t>
      </w:r>
      <w:r w:rsidR="0010396A">
        <w:rPr>
          <w:rFonts w:ascii="Trebuchet MS" w:hAnsi="Trebuchet MS" w:cs="Arial"/>
          <w:iCs/>
          <w:u w:val="single"/>
        </w:rPr>
        <w:t>8/2014</w:t>
      </w:r>
    </w:p>
    <w:p w:rsidR="00F244E3" w:rsidRPr="003E6A72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Are emergency lights tested at least biannually?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Science safety Checklist completed?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Default="002B6197" w:rsidP="002B6197">
      <w:pPr>
        <w:tabs>
          <w:tab w:val="left" w:pos="720"/>
        </w:tabs>
        <w:jc w:val="center"/>
        <w:rPr>
          <w:rFonts w:ascii="Trebuchet MS" w:hAnsi="Trebuchet MS" w:cs="Arial"/>
          <w:b/>
          <w:bCs/>
          <w:sz w:val="28"/>
        </w:rPr>
      </w:pPr>
    </w:p>
    <w:p w:rsidR="002B6197" w:rsidRDefault="002B6197" w:rsidP="002B6197">
      <w:pPr>
        <w:tabs>
          <w:tab w:val="left" w:pos="720"/>
        </w:tabs>
        <w:jc w:val="center"/>
        <w:rPr>
          <w:rFonts w:ascii="Trebuchet MS" w:hAnsi="Trebuchet MS" w:cs="Arial"/>
          <w:b/>
          <w:bCs/>
          <w:sz w:val="28"/>
        </w:rPr>
      </w:pPr>
    </w:p>
    <w:p w:rsidR="002B6197" w:rsidRPr="003E6A72" w:rsidRDefault="002B6197" w:rsidP="002B6197">
      <w:pPr>
        <w:tabs>
          <w:tab w:val="left" w:pos="720"/>
        </w:tabs>
        <w:jc w:val="center"/>
        <w:rPr>
          <w:rFonts w:ascii="Trebuchet MS" w:hAnsi="Trebuchet MS" w:cs="Arial"/>
          <w:b/>
          <w:bCs/>
          <w:sz w:val="28"/>
        </w:rPr>
      </w:pPr>
      <w:r w:rsidRPr="003E6A72">
        <w:rPr>
          <w:rFonts w:ascii="Trebuchet MS" w:hAnsi="Trebuchet MS" w:cs="Arial"/>
          <w:b/>
          <w:bCs/>
          <w:sz w:val="28"/>
        </w:rPr>
        <w:t>Facilities Safety Review</w:t>
      </w:r>
    </w:p>
    <w:p w:rsidR="002B6197" w:rsidRPr="003E6A72" w:rsidRDefault="002B6197" w:rsidP="002B6197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2B6197" w:rsidRPr="003E6A72" w:rsidRDefault="002B6197" w:rsidP="002B6197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  <w:b/>
          <w:bCs/>
        </w:rPr>
        <w:t>Building</w:t>
      </w:r>
      <w:r w:rsidRPr="003E6A72">
        <w:rPr>
          <w:rFonts w:ascii="Trebuchet MS" w:hAnsi="Trebuchet MS" w:cs="Arial"/>
        </w:rPr>
        <w:t xml:space="preserve">: </w:t>
      </w:r>
      <w:r w:rsidRPr="003E6A72">
        <w:rPr>
          <w:rFonts w:ascii="Trebuchet MS" w:hAnsi="Trebuchet MS" w:cs="Arial"/>
          <w:u w:val="single"/>
        </w:rPr>
        <w:t xml:space="preserve">Nicolette Public School </w:t>
      </w:r>
      <w:r w:rsidRPr="003E6A72">
        <w:rPr>
          <w:rFonts w:ascii="Trebuchet MS" w:hAnsi="Trebuchet MS" w:cs="Arial"/>
          <w:u w:val="single"/>
        </w:rPr>
        <w:tab/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620"/>
        <w:gridCol w:w="649"/>
        <w:gridCol w:w="5040"/>
      </w:tblGrid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Mock-OSHA Review Area</w:t>
            </w: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Date Review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Completed</w:t>
            </w: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  <w:u w:val="single"/>
              </w:rPr>
            </w:pP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Recommendations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Art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X</w:t>
            </w: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See written report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Dark Room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X</w:t>
            </w: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Wood Shop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12-14</w:t>
            </w:r>
            <w:r w:rsidRPr="003E6A72">
              <w:rPr>
                <w:rFonts w:ascii="Trebuchet MS" w:hAnsi="Trebuchet MS" w:cs="Arial"/>
                <w:b/>
                <w:bCs/>
                <w:sz w:val="20"/>
              </w:rPr>
              <w:t>-</w:t>
            </w:r>
            <w:r>
              <w:rPr>
                <w:rFonts w:ascii="Trebuchet MS" w:hAnsi="Trebuchet MS" w:cs="Arial"/>
                <w:b/>
                <w:bCs/>
                <w:sz w:val="20"/>
              </w:rPr>
              <w:t>2010</w:t>
            </w: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See written report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Kitchen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FC3A1D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FC3A1D">
              <w:rPr>
                <w:rFonts w:ascii="Trebuchet MS" w:hAnsi="Trebuchet MS" w:cs="Arial"/>
                <w:b/>
                <w:bCs/>
                <w:sz w:val="20"/>
              </w:rPr>
              <w:t>12</w:t>
            </w:r>
            <w:r>
              <w:rPr>
                <w:rFonts w:ascii="Trebuchet MS" w:hAnsi="Trebuchet MS" w:cs="Arial"/>
                <w:b/>
                <w:bCs/>
                <w:sz w:val="20"/>
              </w:rPr>
              <w:t>-14-2010</w:t>
            </w: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See written report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Metal Shop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FC3A1D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FC3A1D">
              <w:rPr>
                <w:rFonts w:ascii="Trebuchet MS" w:hAnsi="Trebuchet MS" w:cs="Arial"/>
                <w:b/>
                <w:bCs/>
                <w:sz w:val="20"/>
              </w:rPr>
              <w:t>12</w:t>
            </w:r>
            <w:r>
              <w:rPr>
                <w:rFonts w:ascii="Trebuchet MS" w:hAnsi="Trebuchet MS" w:cs="Arial"/>
                <w:b/>
                <w:bCs/>
                <w:sz w:val="20"/>
              </w:rPr>
              <w:t>-14-2010</w:t>
            </w: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See written report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Halls, Gym, etc.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FC3A1D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FC3A1D">
              <w:rPr>
                <w:rFonts w:ascii="Trebuchet MS" w:hAnsi="Trebuchet MS" w:cs="Arial"/>
                <w:b/>
                <w:bCs/>
                <w:sz w:val="20"/>
              </w:rPr>
              <w:t>12</w:t>
            </w:r>
            <w:r>
              <w:rPr>
                <w:rFonts w:ascii="Trebuchet MS" w:hAnsi="Trebuchet MS" w:cs="Arial"/>
                <w:b/>
                <w:bCs/>
                <w:sz w:val="20"/>
              </w:rPr>
              <w:t>-14-2010</w:t>
            </w: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See written report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Graphic Arts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X</w:t>
            </w: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5C585D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sz w:val="20"/>
              </w:rPr>
            </w:pPr>
            <w:r w:rsidRPr="005C585D">
              <w:rPr>
                <w:rFonts w:ascii="Trebuchet MS" w:hAnsi="Trebuchet MS" w:cs="Arial"/>
                <w:b/>
                <w:sz w:val="20"/>
              </w:rPr>
              <w:t>M</w:t>
            </w:r>
            <w:r w:rsidRPr="005C585D">
              <w:rPr>
                <w:rFonts w:ascii="Trebuchet MS" w:hAnsi="Trebuchet MS" w:cs="Arial"/>
                <w:b/>
                <w:sz w:val="18"/>
                <w:szCs w:val="18"/>
              </w:rPr>
              <w:t>aintenance/Custodial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12-14</w:t>
            </w:r>
            <w:r w:rsidRPr="003E6A72">
              <w:rPr>
                <w:rFonts w:ascii="Trebuchet MS" w:hAnsi="Trebuchet MS" w:cs="Arial"/>
                <w:b/>
                <w:bCs/>
                <w:sz w:val="20"/>
              </w:rPr>
              <w:t>-</w:t>
            </w:r>
            <w:r>
              <w:rPr>
                <w:rFonts w:ascii="Trebuchet MS" w:hAnsi="Trebuchet MS" w:cs="Arial"/>
                <w:b/>
                <w:bCs/>
                <w:sz w:val="20"/>
              </w:rPr>
              <w:t>2010</w:t>
            </w: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See written report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Transportation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X</w:t>
            </w: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Grounds/Garage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12-1</w:t>
            </w:r>
            <w:r>
              <w:rPr>
                <w:rFonts w:ascii="Trebuchet MS" w:hAnsi="Trebuchet MS" w:cs="Arial"/>
                <w:b/>
                <w:bCs/>
                <w:sz w:val="20"/>
              </w:rPr>
              <w:t>4-2010</w:t>
            </w: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See written report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Chemistry/Life Science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12-1</w:t>
            </w:r>
            <w:r>
              <w:rPr>
                <w:rFonts w:ascii="Trebuchet MS" w:hAnsi="Trebuchet MS" w:cs="Arial"/>
                <w:b/>
                <w:bCs/>
                <w:sz w:val="20"/>
              </w:rPr>
              <w:t>4-2010</w:t>
            </w: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See written report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</w:tbl>
    <w:p w:rsidR="002B6197" w:rsidRPr="003E6A72" w:rsidRDefault="002B6197" w:rsidP="002B6197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2B6197" w:rsidRPr="003E6A72" w:rsidRDefault="002B6197" w:rsidP="002B6197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C730E0" w:rsidRPr="002B6197" w:rsidRDefault="00C730E0" w:rsidP="002B6197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/>
        </w:rPr>
      </w:pPr>
    </w:p>
    <w:sectPr w:rsidR="00C730E0" w:rsidRPr="002B6197" w:rsidSect="00C73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ECC" w:rsidRDefault="00023ECC" w:rsidP="00B874D5">
      <w:r>
        <w:separator/>
      </w:r>
    </w:p>
  </w:endnote>
  <w:endnote w:type="continuationSeparator" w:id="0">
    <w:p w:rsidR="00023ECC" w:rsidRDefault="00023ECC" w:rsidP="00B8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Footer"/>
    </w:pPr>
  </w:p>
  <w:p w:rsidR="00B874D5" w:rsidRDefault="00B874D5" w:rsidP="00B874D5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B874D5" w:rsidRDefault="00B874D5">
    <w:pPr>
      <w:pStyle w:val="Footer"/>
    </w:pPr>
    <w:bookmarkStart w:id="0" w:name="_GoBack"/>
    <w:bookmarkEnd w:id="0"/>
  </w:p>
  <w:p w:rsidR="00B874D5" w:rsidRDefault="00B874D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ECC" w:rsidRDefault="00023ECC" w:rsidP="00B874D5">
      <w:r>
        <w:separator/>
      </w:r>
    </w:p>
  </w:footnote>
  <w:footnote w:type="continuationSeparator" w:id="0">
    <w:p w:rsidR="00023ECC" w:rsidRDefault="00023ECC" w:rsidP="00B87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6197"/>
    <w:rsid w:val="00023ECC"/>
    <w:rsid w:val="000602E8"/>
    <w:rsid w:val="000677D4"/>
    <w:rsid w:val="0010396A"/>
    <w:rsid w:val="002B6197"/>
    <w:rsid w:val="005C585D"/>
    <w:rsid w:val="00B874D5"/>
    <w:rsid w:val="00BD5414"/>
    <w:rsid w:val="00C504FC"/>
    <w:rsid w:val="00C730E0"/>
    <w:rsid w:val="00F244E3"/>
    <w:rsid w:val="00FB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1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2B6197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2B6197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2B6197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2B619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B619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874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74D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74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4D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00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9</cp:revision>
  <dcterms:created xsi:type="dcterms:W3CDTF">2011-03-18T21:29:00Z</dcterms:created>
  <dcterms:modified xsi:type="dcterms:W3CDTF">2015-03-04T17:37:00Z</dcterms:modified>
</cp:coreProperties>
</file>