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7B" w:rsidRPr="00F4167B" w:rsidRDefault="00F4167B" w:rsidP="00F4167B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4167B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Asbestos Management</w:t>
      </w: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: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Jo Pyle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Asbestos Management Plan in place?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Plan current for all buildings? 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  <w:tab w:val="center" w:pos="4320"/>
          <w:tab w:val="right" w:pos="864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Has the Plan (or Plans) been reviewed this school year? 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The Plan is located at affected building: </w:t>
      </w:r>
      <w:r w:rsidRPr="00F4167B">
        <w:rPr>
          <w:rFonts w:ascii="Trebuchet MS" w:eastAsia="Times New Roman" w:hAnsi="Trebuchet MS" w:cs="Arial"/>
          <w:i/>
          <w:sz w:val="24"/>
          <w:szCs w:val="24"/>
        </w:rPr>
        <w:t>the original plans along with updates are located at each building_.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Training for Asbestos Awareness was conducted </w:t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 xml:space="preserve">   4/1/2013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New PT employees received training on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N/A                      .     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Annual written notification has been prepared; </w:t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 xml:space="preserve">  Fall of 2013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  .</w:t>
      </w: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Notification appeared in the following publication(s):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Name of publication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  <w:t>Date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        Spotlight                              </w:t>
      </w:r>
      <w:r w:rsidR="000D7430">
        <w:rPr>
          <w:rFonts w:ascii="Trebuchet MS" w:eastAsia="Times New Roman" w:hAnsi="Trebuchet MS" w:cs="Arial"/>
          <w:sz w:val="24"/>
          <w:szCs w:val="24"/>
        </w:rPr>
        <w:t xml:space="preserve">                     August 2013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Three-year re-inspection Surveillance was conducted</w:t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>: 11/13/2013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6-month Periodic Surveillance was conducted:</w:t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>2/13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 </w:t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first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>11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/13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second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All caution labels have been posted.  </w:t>
      </w:r>
    </w:p>
    <w:p w:rsidR="006C67F4" w:rsidRPr="00F4167B" w:rsidRDefault="006C67F4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bookmarkStart w:id="0" w:name="_GoBack"/>
      <w:bookmarkEnd w:id="0"/>
    </w:p>
    <w:p w:rsidR="00F4167B" w:rsidRPr="00F4167B" w:rsidRDefault="00F4167B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ab/>
        <w:t>Label locations: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Boiler room tunnels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</w:p>
    <w:p w:rsidR="00F4167B" w:rsidRPr="00F4167B" w:rsidRDefault="00F4167B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Status of the Asbestos repair and maintenance Work Order System: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N/A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  Established, Pending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          Comments: </w:t>
      </w:r>
      <w:r w:rsidRPr="006C67F4">
        <w:rPr>
          <w:rFonts w:ascii="Trebuchet MS" w:eastAsia="Times New Roman" w:hAnsi="Trebuchet MS" w:cs="Arial"/>
          <w:i/>
          <w:sz w:val="24"/>
          <w:szCs w:val="24"/>
          <w:highlight w:val="yellow"/>
          <w:u w:val="single"/>
        </w:rPr>
        <w:t>All repairs are outsourced</w:t>
      </w:r>
      <w:r w:rsidRPr="00F4167B">
        <w:rPr>
          <w:rFonts w:ascii="Trebuchet MS" w:eastAsia="Times New Roman" w:hAnsi="Trebuchet MS" w:cs="Arial"/>
          <w:i/>
          <w:sz w:val="24"/>
          <w:szCs w:val="24"/>
          <w:u w:val="single"/>
        </w:rPr>
        <w:t>. Repair materials are not routinely used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. </w:t>
      </w:r>
    </w:p>
    <w:p w:rsidR="000D7430" w:rsidRPr="00F4167B" w:rsidRDefault="000D7430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Supplies on hand are l</w:t>
      </w:r>
      <w:r w:rsidR="006C67F4">
        <w:rPr>
          <w:rFonts w:ascii="Trebuchet MS" w:eastAsia="Times New Roman" w:hAnsi="Trebuchet MS" w:cs="Arial"/>
          <w:sz w:val="24"/>
          <w:szCs w:val="24"/>
        </w:rPr>
        <w:t>ocated in the boiler room. BP 11/13</w:t>
      </w:r>
      <w:r w:rsidRPr="00F4167B">
        <w:rPr>
          <w:rFonts w:ascii="Trebuchet MS" w:eastAsia="Times New Roman" w:hAnsi="Trebuchet MS" w:cs="Arial"/>
          <w:sz w:val="24"/>
          <w:szCs w:val="24"/>
        </w:rPr>
        <w:t>/2013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>**For information regarding the medical review and questionnaire, see the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>Respiratory Protection Program.</w:t>
      </w:r>
      <w:proofErr w:type="gramEnd"/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 xml:space="preserve"> **</w:t>
      </w:r>
    </w:p>
    <w:p w:rsidR="00A3268E" w:rsidRDefault="00A3268E"/>
    <w:p w:rsidR="006C67F4" w:rsidRDefault="006C67F4"/>
    <w:sectPr w:rsidR="006C67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67B"/>
    <w:rsid w:val="000D7430"/>
    <w:rsid w:val="006C67F4"/>
    <w:rsid w:val="00A3268E"/>
    <w:rsid w:val="00F4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2013-02-14T17:46:00Z</dcterms:created>
  <dcterms:modified xsi:type="dcterms:W3CDTF">2013-11-13T17:27:00Z</dcterms:modified>
</cp:coreProperties>
</file>