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0.55pt;margin-top:-5.85pt;width:189.5pt;height:43pt;z-index:251668480;mso-width-relative:margin;mso-height-relative:margin" stroked="f">
            <v:textbox style="mso-next-textbox:#_x0000_s1032">
              <w:txbxContent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242730">
                    <w:rPr>
                      <w:sz w:val="20"/>
                      <w:szCs w:val="20"/>
                    </w:rPr>
                    <w:t xml:space="preserve"> </w:t>
                  </w:r>
                  <w:r w:rsidR="00387BB5">
                    <w:rPr>
                      <w:sz w:val="20"/>
                      <w:szCs w:val="20"/>
                    </w:rPr>
                    <w:t>Fuel Oil Pump (2x)</w:t>
                  </w:r>
                </w:p>
                <w:p w:rsidR="006D43A0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Boiler room</w:t>
                  </w:r>
                </w:p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Electrical/Pneumatic</w:t>
                  </w:r>
                </w:p>
                <w:p w:rsidR="006D43A0" w:rsidRDefault="006D43A0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6D0512" w:rsidRDefault="006D43A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 w:rsidR="00387BB5">
                    <w:rPr>
                      <w:sz w:val="20"/>
                      <w:szCs w:val="20"/>
                    </w:rPr>
                    <w:t>“On/Off</w:t>
                  </w:r>
                  <w:r>
                    <w:rPr>
                      <w:sz w:val="20"/>
                      <w:szCs w:val="20"/>
                    </w:rPr>
                    <w:t>”</w:t>
                  </w:r>
                  <w:r w:rsidRPr="00C865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switch </w:t>
                  </w:r>
                  <w:r w:rsidRPr="00C8657F">
                    <w:rPr>
                      <w:sz w:val="20"/>
                      <w:szCs w:val="20"/>
                    </w:rPr>
                    <w:t xml:space="preserve">located on the </w:t>
                  </w:r>
                  <w:r w:rsidR="00387BB5">
                    <w:rPr>
                      <w:sz w:val="20"/>
                      <w:szCs w:val="20"/>
                    </w:rPr>
                    <w:t xml:space="preserve">wall behind the </w:t>
                  </w:r>
                  <w:r w:rsidRPr="00C8657F">
                    <w:rPr>
                      <w:sz w:val="20"/>
                      <w:szCs w:val="20"/>
                    </w:rPr>
                    <w:t xml:space="preserve">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D43A0" w:rsidRPr="006D0512" w:rsidRDefault="006D43A0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955B4">
                    <w:rPr>
                      <w:sz w:val="20"/>
                      <w:szCs w:val="20"/>
                    </w:rPr>
                    <w:t xml:space="preserve">Turn </w:t>
                  </w:r>
                  <w:r w:rsidR="00387BB5">
                    <w:rPr>
                      <w:sz w:val="20"/>
                      <w:szCs w:val="20"/>
                    </w:rPr>
                    <w:t>the “Knife” switch that is located on the</w:t>
                  </w:r>
                  <w:r>
                    <w:rPr>
                      <w:sz w:val="20"/>
                      <w:szCs w:val="20"/>
                    </w:rPr>
                    <w:t xml:space="preserve"> wall </w:t>
                  </w:r>
                  <w:r w:rsidR="00387BB5">
                    <w:rPr>
                      <w:sz w:val="20"/>
                      <w:szCs w:val="20"/>
                    </w:rPr>
                    <w:t xml:space="preserve">behind the unit </w:t>
                  </w:r>
                  <w:r>
                    <w:rPr>
                      <w:sz w:val="20"/>
                      <w:szCs w:val="20"/>
                    </w:rPr>
                    <w:t xml:space="preserve">to the </w:t>
                  </w:r>
                  <w:r w:rsidRPr="009955B4">
                    <w:rPr>
                      <w:sz w:val="20"/>
                      <w:szCs w:val="20"/>
                    </w:rPr>
                    <w:t xml:space="preserve">“off” </w:t>
                  </w:r>
                  <w:r>
                    <w:rPr>
                      <w:sz w:val="20"/>
                      <w:szCs w:val="20"/>
                    </w:rPr>
                    <w:t>position</w:t>
                  </w:r>
                </w:p>
                <w:p w:rsidR="00387BB5" w:rsidRPr="00000169" w:rsidRDefault="00387BB5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 breakers in panel box 100 to the “off” position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 style="mso-next-textbox:#_x0000_s1031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D43A0" w:rsidRDefault="006D43A0" w:rsidP="00387B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7BB5">
                    <w:rPr>
                      <w:sz w:val="20"/>
                      <w:szCs w:val="20"/>
                    </w:rPr>
                    <w:t xml:space="preserve">Apply lockout device to electricity and whatever machine you are working on. 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BD1F11" w:rsidRDefault="006D43A0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A0" w:rsidRDefault="006D43A0" w:rsidP="00153130">
      <w:pPr>
        <w:spacing w:after="0" w:line="240" w:lineRule="auto"/>
      </w:pPr>
      <w:r>
        <w:separator/>
      </w:r>
    </w:p>
  </w:endnote>
  <w:end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A0" w:rsidRDefault="006D43A0" w:rsidP="00153130">
      <w:pPr>
        <w:spacing w:after="0" w:line="240" w:lineRule="auto"/>
      </w:pPr>
      <w:r>
        <w:separator/>
      </w:r>
    </w:p>
  </w:footnote>
  <w:foot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237A67"/>
    <w:rsid w:val="00242730"/>
    <w:rsid w:val="00387BB5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2015-03-25T19:43:00Z</dcterms:created>
  <dcterms:modified xsi:type="dcterms:W3CDTF">2015-03-25T19:43:00Z</dcterms:modified>
</cp:coreProperties>
</file>